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95A0" w14:textId="4F29DEAB" w:rsidR="00CB0B6B" w:rsidRDefault="00B136C4" w:rsidP="009D741F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売上高等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確認表</w:t>
      </w:r>
      <w:r w:rsidR="00DC7D55">
        <w:rPr>
          <w:rFonts w:ascii="ＭＳ ゴシック" w:eastAsia="ＭＳ ゴシック" w:hAnsi="ＭＳ ゴシック" w:hint="eastAsia"/>
          <w:sz w:val="24"/>
        </w:rPr>
        <w:t>（</w:t>
      </w:r>
      <w:r w:rsidR="00662B45" w:rsidRPr="0070772F">
        <w:rPr>
          <w:rFonts w:ascii="ＭＳ ゴシック" w:eastAsia="ＭＳ ゴシック" w:hAnsi="ＭＳ ゴシック" w:hint="eastAsia"/>
          <w:sz w:val="24"/>
        </w:rPr>
        <w:t>イ－①</w:t>
      </w:r>
      <w:r w:rsidR="00DC7D55">
        <w:rPr>
          <w:rFonts w:ascii="ＭＳ ゴシック" w:eastAsia="ＭＳ ゴシック" w:hAnsi="ＭＳ ゴシック" w:hint="eastAsia"/>
          <w:sz w:val="24"/>
        </w:rPr>
        <w:t>）</w:t>
      </w:r>
    </w:p>
    <w:p w14:paraId="1AF7BAF3" w14:textId="77777777" w:rsidR="009445E3" w:rsidRDefault="009445E3" w:rsidP="009445E3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3A058BC3" w14:textId="5D477F9E" w:rsidR="00C51DD1" w:rsidRDefault="00C51DD1" w:rsidP="009D741F">
      <w:pPr>
        <w:suppressAutoHyphens/>
        <w:kinsoku w:val="0"/>
        <w:autoSpaceDE w:val="0"/>
        <w:autoSpaceDN w:val="0"/>
        <w:ind w:firstLineChars="2000" w:firstLine="48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</w:t>
      </w:r>
      <w:r w:rsidR="009D741F">
        <w:rPr>
          <w:rFonts w:ascii="ＭＳ ゴシック" w:eastAsia="ＭＳ ゴシック" w:hAnsi="ＭＳ ゴシック" w:hint="eastAsia"/>
          <w:sz w:val="24"/>
        </w:rPr>
        <w:t xml:space="preserve">　</w:t>
      </w:r>
      <w:r w:rsidR="009D741F" w:rsidRPr="000B66F7">
        <w:rPr>
          <w:rFonts w:ascii="ＭＳ ゴシック" w:eastAsia="ＭＳ ゴシック" w:hAnsi="ＭＳ ゴシック" w:hint="eastAsia"/>
          <w:sz w:val="24"/>
          <w:u w:val="single"/>
        </w:rPr>
        <w:t>住</w:t>
      </w:r>
      <w:r w:rsidR="009445E3" w:rsidRPr="000B66F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D741F" w:rsidRPr="000B66F7">
        <w:rPr>
          <w:rFonts w:ascii="ＭＳ ゴシック" w:eastAsia="ＭＳ ゴシック" w:hAnsi="ＭＳ ゴシック" w:hint="eastAsia"/>
          <w:sz w:val="24"/>
          <w:u w:val="single"/>
        </w:rPr>
        <w:t xml:space="preserve">所　　　　　　　　　　</w:t>
      </w:r>
    </w:p>
    <w:p w14:paraId="099FCA94" w14:textId="1851CEB3" w:rsidR="009D741F" w:rsidRPr="000B66F7" w:rsidRDefault="009D741F" w:rsidP="009445E3">
      <w:pPr>
        <w:suppressAutoHyphens/>
        <w:kinsoku w:val="0"/>
        <w:autoSpaceDE w:val="0"/>
        <w:autoSpaceDN w:val="0"/>
        <w:ind w:firstLineChars="2400" w:firstLine="5760"/>
        <w:rPr>
          <w:rFonts w:ascii="ＭＳ ゴシック" w:eastAsia="ＭＳ ゴシック" w:hAnsi="ＭＳ ゴシック"/>
          <w:sz w:val="24"/>
          <w:u w:val="single"/>
        </w:rPr>
      </w:pPr>
      <w:r w:rsidRPr="000B66F7">
        <w:rPr>
          <w:rFonts w:ascii="ＭＳ ゴシック" w:eastAsia="ＭＳ ゴシック" w:hAnsi="ＭＳ ゴシック" w:hint="eastAsia"/>
          <w:sz w:val="24"/>
          <w:u w:val="single"/>
        </w:rPr>
        <w:t>氏</w:t>
      </w:r>
      <w:r w:rsidR="009445E3" w:rsidRPr="000B66F7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0B66F7">
        <w:rPr>
          <w:rFonts w:ascii="ＭＳ ゴシック" w:eastAsia="ＭＳ ゴシック" w:hAnsi="ＭＳ ゴシック" w:hint="eastAsia"/>
          <w:sz w:val="24"/>
          <w:u w:val="single"/>
        </w:rPr>
        <w:t xml:space="preserve">名　　　　　　　　　</w:t>
      </w:r>
      <w:r w:rsidR="009445E3" w:rsidRPr="000B66F7">
        <w:rPr>
          <w:rFonts w:ascii="ＭＳ ゴシック" w:eastAsia="ＭＳ ゴシック" w:hAnsi="ＭＳ ゴシック" w:hint="eastAsia"/>
          <w:sz w:val="24"/>
          <w:u w:val="single"/>
        </w:rPr>
        <w:t>印</w:t>
      </w:r>
    </w:p>
    <w:p w14:paraId="2FA4EB08" w14:textId="77777777" w:rsidR="009D741F" w:rsidRDefault="009D741F" w:rsidP="009D741F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  <w:sz w:val="24"/>
        </w:rPr>
      </w:pPr>
    </w:p>
    <w:p w14:paraId="03AD7BA5" w14:textId="4491FD08" w:rsidR="009D741F" w:rsidRPr="0070772F" w:rsidRDefault="009D741F" w:rsidP="009D741F">
      <w:pPr>
        <w:suppressAutoHyphens/>
        <w:kinsoku w:val="0"/>
        <w:autoSpaceDE w:val="0"/>
        <w:autoSpaceDN w:val="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業種及び売上高等について、下記のとおり相違ありません。</w:t>
      </w:r>
    </w:p>
    <w:p w14:paraId="0C93C4FD" w14:textId="77777777" w:rsidR="00CB0B6B" w:rsidRPr="0070772F" w:rsidRDefault="00CB0B6B" w:rsidP="009D741F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1BF8D8A8" w14:textId="77777777" w:rsidR="00D43353" w:rsidRPr="0070772F" w:rsidRDefault="00CB0B6B" w:rsidP="00D4335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（表１：事業が属する業種毎の最近１年間の売上高）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9"/>
        <w:gridCol w:w="2994"/>
        <w:gridCol w:w="3027"/>
      </w:tblGrid>
      <w:tr w:rsidR="00CB0B6B" w:rsidRPr="0070772F" w14:paraId="3B87B064" w14:textId="77777777" w:rsidTr="00CB0B6B">
        <w:tc>
          <w:tcPr>
            <w:tcW w:w="3256" w:type="dxa"/>
          </w:tcPr>
          <w:p w14:paraId="349C6818" w14:textId="06EDCA74" w:rsidR="00CB0B6B" w:rsidRPr="0070772F" w:rsidRDefault="001D05C3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業種</w:t>
            </w:r>
            <w:r w:rsidR="001A7993">
              <w:rPr>
                <w:rFonts w:ascii="ＭＳ ゴシック" w:eastAsia="ＭＳ ゴシック" w:hAnsi="ＭＳ ゴシック" w:hint="eastAsia"/>
                <w:sz w:val="24"/>
              </w:rPr>
              <w:t>（※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3256" w:type="dxa"/>
          </w:tcPr>
          <w:p w14:paraId="6F5229FF" w14:textId="12FEB4B4" w:rsidR="00CB0B6B" w:rsidRPr="0070772F" w:rsidRDefault="007A5766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最近</w:t>
            </w:r>
            <w:r w:rsidR="00DE0E34">
              <w:rPr>
                <w:rFonts w:ascii="ＭＳ ゴシック" w:eastAsia="ＭＳ ゴシック" w:hAnsi="ＭＳ ゴシック" w:hint="eastAsia"/>
                <w:sz w:val="24"/>
              </w:rPr>
              <w:t>１年間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3256" w:type="dxa"/>
          </w:tcPr>
          <w:p w14:paraId="3E220E34" w14:textId="77777777" w:rsidR="00CB0B6B" w:rsidRPr="0070772F" w:rsidRDefault="00CB0B6B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構成比</w:t>
            </w:r>
          </w:p>
        </w:tc>
      </w:tr>
      <w:tr w:rsidR="00CB0B6B" w:rsidRPr="0070772F" w14:paraId="0070E573" w14:textId="77777777" w:rsidTr="00CB0B6B">
        <w:tc>
          <w:tcPr>
            <w:tcW w:w="3256" w:type="dxa"/>
          </w:tcPr>
          <w:p w14:paraId="5F86BB73" w14:textId="467D0E01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4ED223C9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EB3BD45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56E97A63" w14:textId="77777777" w:rsidTr="00CB0B6B">
        <w:tc>
          <w:tcPr>
            <w:tcW w:w="3256" w:type="dxa"/>
          </w:tcPr>
          <w:p w14:paraId="061F171E" w14:textId="42907755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  <w:lang w:eastAsia="zh-TW"/>
              </w:rPr>
            </w:pPr>
          </w:p>
        </w:tc>
        <w:tc>
          <w:tcPr>
            <w:tcW w:w="3256" w:type="dxa"/>
          </w:tcPr>
          <w:p w14:paraId="71C67F1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70571BE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74DBF" w14:textId="77777777" w:rsidTr="00CB0B6B">
        <w:tc>
          <w:tcPr>
            <w:tcW w:w="3256" w:type="dxa"/>
          </w:tcPr>
          <w:p w14:paraId="5609052D" w14:textId="60E7CEF9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331867B0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4A4EAAB2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46FD4AD8" w14:textId="77777777" w:rsidTr="00CB0B6B">
        <w:tc>
          <w:tcPr>
            <w:tcW w:w="3256" w:type="dxa"/>
          </w:tcPr>
          <w:p w14:paraId="186E857C" w14:textId="6E75C8EB" w:rsidR="00CB0B6B" w:rsidRPr="0070772F" w:rsidRDefault="00CB0B6B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303AB8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1ED75C51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1A7993" w:rsidRPr="0070772F" w14:paraId="7F9876BF" w14:textId="77777777" w:rsidTr="00CB0B6B">
        <w:tc>
          <w:tcPr>
            <w:tcW w:w="3256" w:type="dxa"/>
          </w:tcPr>
          <w:p w14:paraId="668DC1F4" w14:textId="77777777" w:rsidR="001A7993" w:rsidRPr="0070772F" w:rsidRDefault="001A7993" w:rsidP="00CB0B6B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256" w:type="dxa"/>
          </w:tcPr>
          <w:p w14:paraId="6756944A" w14:textId="1828FC58" w:rsidR="001A7993" w:rsidRPr="0070772F" w:rsidRDefault="001A7993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7F83D53D" w14:textId="17108BAE" w:rsidR="001A7993" w:rsidRPr="0070772F" w:rsidRDefault="001A7993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％</w:t>
            </w:r>
          </w:p>
        </w:tc>
      </w:tr>
      <w:tr w:rsidR="00CB0B6B" w:rsidRPr="0070772F" w14:paraId="31FEEB46" w14:textId="77777777" w:rsidTr="00CB0B6B">
        <w:tc>
          <w:tcPr>
            <w:tcW w:w="3256" w:type="dxa"/>
          </w:tcPr>
          <w:p w14:paraId="7E2D1BE1" w14:textId="48A0EB51" w:rsidR="00CB0B6B" w:rsidRPr="0070772F" w:rsidRDefault="00DE0E34" w:rsidP="00CB0B6B">
            <w:pPr>
              <w:widowControl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全体の売上高</w:t>
            </w:r>
          </w:p>
        </w:tc>
        <w:tc>
          <w:tcPr>
            <w:tcW w:w="3256" w:type="dxa"/>
          </w:tcPr>
          <w:p w14:paraId="239377A8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3256" w:type="dxa"/>
          </w:tcPr>
          <w:p w14:paraId="6B6237AD" w14:textId="77777777" w:rsidR="00CB0B6B" w:rsidRPr="0070772F" w:rsidRDefault="00CB0B6B" w:rsidP="00CB0B6B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100％</w:t>
            </w:r>
          </w:p>
        </w:tc>
      </w:tr>
    </w:tbl>
    <w:p w14:paraId="64985CB4" w14:textId="77777777" w:rsidR="008D16CF" w:rsidRDefault="001A7993" w:rsidP="008D16CF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8D16CF">
        <w:rPr>
          <w:rFonts w:ascii="ＭＳ ゴシック" w:eastAsia="ＭＳ ゴシック" w:hAnsi="ＭＳ ゴシック" w:hint="eastAsia"/>
          <w:sz w:val="24"/>
        </w:rPr>
        <w:t>※</w:t>
      </w:r>
      <w:r w:rsidR="001D05C3" w:rsidRPr="008D16CF">
        <w:rPr>
          <w:rFonts w:ascii="ＭＳ ゴシック" w:eastAsia="ＭＳ ゴシック" w:hAnsi="ＭＳ ゴシック" w:hint="eastAsia"/>
          <w:sz w:val="24"/>
        </w:rPr>
        <w:t>業種欄</w:t>
      </w:r>
      <w:r w:rsidR="00CB0B6B" w:rsidRPr="008D16CF">
        <w:rPr>
          <w:rFonts w:ascii="ＭＳ ゴシック" w:eastAsia="ＭＳ ゴシック" w:hAnsi="ＭＳ ゴシック" w:hint="eastAsia"/>
          <w:sz w:val="24"/>
        </w:rPr>
        <w:t>には、</w:t>
      </w:r>
      <w:r w:rsidR="001D05C3" w:rsidRPr="008D16CF">
        <w:rPr>
          <w:rFonts w:ascii="ＭＳ ゴシック" w:eastAsia="ＭＳ ゴシック" w:hAnsi="ＭＳ ゴシック" w:hint="eastAsia"/>
          <w:sz w:val="24"/>
        </w:rPr>
        <w:t>営んでいる事業が属する全ての業種（</w:t>
      </w:r>
      <w:r w:rsidR="00CB0B6B" w:rsidRPr="008D16CF">
        <w:rPr>
          <w:rFonts w:ascii="ＭＳ ゴシック" w:eastAsia="ＭＳ ゴシック" w:hAnsi="ＭＳ ゴシック" w:hint="eastAsia"/>
          <w:color w:val="000000"/>
          <w:kern w:val="0"/>
          <w:sz w:val="24"/>
        </w:rPr>
        <w:t>日本標準産業分類の細分類番号と細分類業種名</w:t>
      </w:r>
      <w:r w:rsidR="001D05C3" w:rsidRPr="008D16CF">
        <w:rPr>
          <w:rFonts w:ascii="ＭＳ ゴシック" w:eastAsia="ＭＳ ゴシック" w:hAnsi="ＭＳ ゴシック" w:hint="eastAsia"/>
          <w:color w:val="000000"/>
          <w:kern w:val="0"/>
          <w:sz w:val="24"/>
        </w:rPr>
        <w:t>）</w:t>
      </w:r>
      <w:r w:rsidR="008D16CF">
        <w:rPr>
          <w:rFonts w:ascii="ＭＳ ゴシック" w:eastAsia="ＭＳ ゴシック" w:hAnsi="ＭＳ ゴシック" w:hint="eastAsia"/>
          <w:color w:val="000000"/>
          <w:kern w:val="0"/>
          <w:sz w:val="24"/>
        </w:rPr>
        <w:t>を記載。細分類業種は全て指定業種に該当することが必要。</w:t>
      </w:r>
    </w:p>
    <w:p w14:paraId="30D6E11F" w14:textId="0C25C378" w:rsidR="00CB0B6B" w:rsidRPr="008D16CF" w:rsidRDefault="000F7E2A" w:rsidP="00423D59">
      <w:pPr>
        <w:widowControl/>
        <w:ind w:firstLineChars="100" w:firstLine="240"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4"/>
        </w:rPr>
        <w:t>複数の</w:t>
      </w:r>
      <w:r w:rsidR="00CB0B6B" w:rsidRPr="008D16CF">
        <w:rPr>
          <w:rFonts w:ascii="ＭＳ ゴシック" w:eastAsia="ＭＳ ゴシック" w:hAnsi="ＭＳ ゴシック" w:hint="eastAsia"/>
          <w:color w:val="000000"/>
          <w:kern w:val="0"/>
          <w:sz w:val="24"/>
        </w:rPr>
        <w:t>指定業種の売上高を合算して記載することも可</w:t>
      </w:r>
      <w:r w:rsidR="00A0109E">
        <w:rPr>
          <w:rFonts w:ascii="ＭＳ ゴシック" w:eastAsia="ＭＳ ゴシック" w:hAnsi="ＭＳ ゴシック" w:hint="eastAsia"/>
          <w:color w:val="000000"/>
          <w:kern w:val="0"/>
          <w:sz w:val="24"/>
        </w:rPr>
        <w:t>。</w:t>
      </w:r>
    </w:p>
    <w:p w14:paraId="3E87385B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Cs w:val="21"/>
        </w:rPr>
      </w:pPr>
    </w:p>
    <w:p w14:paraId="6489C995" w14:textId="61EC5F0A" w:rsidR="00CB0B6B" w:rsidRPr="005B6B55" w:rsidRDefault="00CB0B6B" w:rsidP="00CB0B6B">
      <w:pPr>
        <w:widowControl/>
        <w:jc w:val="left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5B6B55">
        <w:rPr>
          <w:rFonts w:ascii="ＭＳ ゴシック" w:eastAsia="ＭＳ ゴシック" w:hAnsi="ＭＳ ゴシック" w:hint="eastAsia"/>
          <w:color w:val="000000"/>
          <w:kern w:val="0"/>
          <w:sz w:val="24"/>
        </w:rPr>
        <w:t>（表２：最近３</w:t>
      </w:r>
      <w:r w:rsidR="00762A23" w:rsidRPr="005B6B55">
        <w:rPr>
          <w:rFonts w:ascii="ＭＳ ゴシック" w:eastAsia="ＭＳ ゴシック" w:hAnsi="ＭＳ ゴシック" w:hint="eastAsia"/>
          <w:color w:val="000000"/>
          <w:kern w:val="0"/>
          <w:sz w:val="24"/>
        </w:rPr>
        <w:t>か月</w:t>
      </w:r>
      <w:r w:rsidR="008335A4" w:rsidRPr="005B6B55">
        <w:rPr>
          <w:rFonts w:ascii="ＭＳ ゴシック" w:eastAsia="ＭＳ ゴシック" w:hAnsi="ＭＳ ゴシック" w:hint="eastAsia"/>
          <w:color w:val="000000"/>
          <w:kern w:val="0"/>
          <w:sz w:val="24"/>
        </w:rPr>
        <w:t>間</w:t>
      </w:r>
      <w:r w:rsidRPr="005B6B55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の売上高【Ａ】）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01"/>
        <w:gridCol w:w="4359"/>
      </w:tblGrid>
      <w:tr w:rsidR="00CB0B6B" w:rsidRPr="0070772F" w14:paraId="4AC0C579" w14:textId="77777777" w:rsidTr="00B83078">
        <w:trPr>
          <w:trHeight w:val="317"/>
        </w:trPr>
        <w:tc>
          <w:tcPr>
            <w:tcW w:w="5070" w:type="dxa"/>
            <w:vAlign w:val="center"/>
          </w:tcPr>
          <w:p w14:paraId="150740C2" w14:textId="532F426B" w:rsidR="005263A3" w:rsidRPr="0070772F" w:rsidRDefault="001D05C3" w:rsidP="005263A3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の売上高</w:t>
            </w:r>
          </w:p>
        </w:tc>
        <w:tc>
          <w:tcPr>
            <w:tcW w:w="4698" w:type="dxa"/>
            <w:vAlign w:val="center"/>
          </w:tcPr>
          <w:p w14:paraId="524C0DF8" w14:textId="77777777" w:rsidR="00CB0B6B" w:rsidRPr="0070772F" w:rsidRDefault="00CB0B6B" w:rsidP="006454ED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60649FC0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0F517F11" w14:textId="5C03D343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（表３：最近３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Pr="0070772F">
        <w:rPr>
          <w:rFonts w:ascii="ＭＳ ゴシック" w:eastAsia="ＭＳ ゴシック" w:hAnsi="ＭＳ ゴシック" w:hint="eastAsia"/>
          <w:sz w:val="24"/>
        </w:rPr>
        <w:t>の前年同期の売上高【Ｂ】）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3962"/>
      </w:tblGrid>
      <w:tr w:rsidR="00CB0B6B" w:rsidRPr="0070772F" w14:paraId="73862D99" w14:textId="77777777" w:rsidTr="005B6B55">
        <w:trPr>
          <w:trHeight w:val="317"/>
        </w:trPr>
        <w:tc>
          <w:tcPr>
            <w:tcW w:w="5098" w:type="dxa"/>
          </w:tcPr>
          <w:p w14:paraId="44845B62" w14:textId="206B7D85" w:rsidR="00CB0B6B" w:rsidRPr="0070772F" w:rsidRDefault="001D05C3" w:rsidP="00B83078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企業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全体の最近３</w:t>
            </w:r>
            <w:r w:rsidR="00762A23" w:rsidRPr="0070772F">
              <w:rPr>
                <w:rFonts w:ascii="ＭＳ ゴシック" w:eastAsia="ＭＳ ゴシック" w:hAnsi="ＭＳ ゴシック" w:hint="eastAsia"/>
                <w:sz w:val="24"/>
              </w:rPr>
              <w:t>か月</w:t>
            </w:r>
            <w:r w:rsidR="008335A4">
              <w:rPr>
                <w:rFonts w:ascii="ＭＳ ゴシック" w:eastAsia="ＭＳ ゴシック" w:hAnsi="ＭＳ ゴシック" w:hint="eastAsia"/>
                <w:sz w:val="24"/>
              </w:rPr>
              <w:t>間</w:t>
            </w:r>
            <w:r w:rsidR="00CB0B6B" w:rsidRPr="0070772F">
              <w:rPr>
                <w:rFonts w:ascii="ＭＳ ゴシック" w:eastAsia="ＭＳ ゴシック" w:hAnsi="ＭＳ ゴシック" w:hint="eastAsia"/>
                <w:sz w:val="24"/>
              </w:rPr>
              <w:t>の前年同期の売上高</w:t>
            </w:r>
          </w:p>
        </w:tc>
        <w:tc>
          <w:tcPr>
            <w:tcW w:w="3962" w:type="dxa"/>
          </w:tcPr>
          <w:p w14:paraId="24B29EE3" w14:textId="77777777" w:rsidR="00CB0B6B" w:rsidRPr="0070772F" w:rsidRDefault="00CB0B6B" w:rsidP="00B83078">
            <w:pPr>
              <w:widowControl/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</w:tr>
    </w:tbl>
    <w:p w14:paraId="7D903D31" w14:textId="77777777" w:rsidR="00CB0B6B" w:rsidRPr="0070772F" w:rsidRDefault="00CB0B6B" w:rsidP="00CB0B6B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21886F52" w14:textId="77777777" w:rsidR="00CB0B6B" w:rsidRPr="0070772F" w:rsidRDefault="00CB0B6B" w:rsidP="00CB0B6B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74" w:lineRule="atLeas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0A2373A2" w14:textId="7F080F45" w:rsidR="00CB0B6B" w:rsidRPr="0070772F" w:rsidRDefault="003A4554" w:rsidP="00CB0B6B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 w:rsidRPr="0070772F">
        <w:rPr>
          <w:rFonts w:ascii="ＭＳ ゴシック" w:eastAsia="ＭＳ ゴシック" w:hAnsi="ＭＳ ゴシック" w:hint="eastAsia"/>
          <w:sz w:val="24"/>
        </w:rPr>
        <w:t>（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最近３</w:t>
      </w:r>
      <w:r w:rsidR="00762A23" w:rsidRPr="0070772F">
        <w:rPr>
          <w:rFonts w:ascii="ＭＳ ゴシック" w:eastAsia="ＭＳ ゴシック" w:hAnsi="ＭＳ ゴシック" w:hint="eastAsia"/>
          <w:sz w:val="24"/>
        </w:rPr>
        <w:t>か月</w:t>
      </w:r>
      <w:r w:rsidR="008335A4">
        <w:rPr>
          <w:rFonts w:ascii="ＭＳ ゴシック" w:eastAsia="ＭＳ ゴシック" w:hAnsi="ＭＳ ゴシック" w:hint="eastAsia"/>
          <w:sz w:val="24"/>
        </w:rPr>
        <w:t>間</w:t>
      </w:r>
      <w:r w:rsidR="00274902" w:rsidRPr="0070772F">
        <w:rPr>
          <w:rFonts w:ascii="ＭＳ ゴシック" w:eastAsia="ＭＳ ゴシック" w:hAnsi="ＭＳ ゴシック" w:hint="eastAsia"/>
          <w:sz w:val="24"/>
        </w:rPr>
        <w:t>の企業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全体の</w:t>
      </w:r>
      <w:r w:rsidR="00274902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売上高の</w:t>
      </w:r>
      <w:r w:rsidR="00CB0B6B"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減少率</w:t>
      </w:r>
      <w:r w:rsidRPr="0070772F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）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5387"/>
        <w:gridCol w:w="1417"/>
        <w:gridCol w:w="1701"/>
      </w:tblGrid>
      <w:tr w:rsidR="00CB0B6B" w:rsidRPr="0070772F" w14:paraId="7DC28FCB" w14:textId="77777777" w:rsidTr="00CC31A0">
        <w:trPr>
          <w:trHeight w:val="419"/>
        </w:trPr>
        <w:tc>
          <w:tcPr>
            <w:tcW w:w="5387" w:type="dxa"/>
            <w:vAlign w:val="center"/>
          </w:tcPr>
          <w:p w14:paraId="666002A8" w14:textId="4A3DA96D" w:rsidR="00CB0B6B" w:rsidRPr="0070772F" w:rsidRDefault="00CB0B6B" w:rsidP="00CC31A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【Ｂ】　　　　　円　－　【Ａ】　　　　　円</w:t>
            </w:r>
          </w:p>
        </w:tc>
        <w:tc>
          <w:tcPr>
            <w:tcW w:w="1417" w:type="dxa"/>
            <w:vMerge w:val="restart"/>
            <w:vAlign w:val="center"/>
          </w:tcPr>
          <w:p w14:paraId="0C52CC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×100　＝</w:t>
            </w:r>
          </w:p>
        </w:tc>
        <w:tc>
          <w:tcPr>
            <w:tcW w:w="1701" w:type="dxa"/>
            <w:vMerge w:val="restart"/>
            <w:vAlign w:val="center"/>
          </w:tcPr>
          <w:p w14:paraId="5F814861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 xml:space="preserve">　　　　　％</w:t>
            </w:r>
          </w:p>
        </w:tc>
      </w:tr>
      <w:tr w:rsidR="00CB0B6B" w:rsidRPr="0070772F" w14:paraId="6E785029" w14:textId="77777777" w:rsidTr="00CC31A0">
        <w:trPr>
          <w:trHeight w:val="419"/>
        </w:trPr>
        <w:tc>
          <w:tcPr>
            <w:tcW w:w="5387" w:type="dxa"/>
            <w:vAlign w:val="center"/>
          </w:tcPr>
          <w:p w14:paraId="2C1367CB" w14:textId="324B762D" w:rsidR="00CB0B6B" w:rsidRPr="0070772F" w:rsidRDefault="00CB0B6B" w:rsidP="00CC31A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0772F">
              <w:rPr>
                <w:rFonts w:ascii="ＭＳ ゴシック" w:eastAsia="ＭＳ ゴシック" w:hAnsi="ＭＳ ゴシック" w:hint="eastAsia"/>
                <w:sz w:val="24"/>
              </w:rPr>
              <w:t>【Ｂ】　　　　　円</w:t>
            </w:r>
          </w:p>
        </w:tc>
        <w:tc>
          <w:tcPr>
            <w:tcW w:w="1417" w:type="dxa"/>
            <w:vMerge/>
          </w:tcPr>
          <w:p w14:paraId="7F8192C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  <w:vMerge/>
          </w:tcPr>
          <w:p w14:paraId="28E82FA3" w14:textId="77777777" w:rsidR="00CB0B6B" w:rsidRPr="0070772F" w:rsidRDefault="00CB0B6B" w:rsidP="00CB0B6B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6F2FE74" w14:textId="77777777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14:paraId="331852DA" w14:textId="511CE02D" w:rsidR="003A4554" w:rsidRPr="0070772F" w:rsidRDefault="00A6395A" w:rsidP="008C1EFF">
      <w:pPr>
        <w:widowControl/>
        <w:ind w:left="672" w:hangingChars="280" w:hanging="67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（注）</w:t>
      </w:r>
      <w:r w:rsidR="001D05C3" w:rsidRPr="0070772F">
        <w:rPr>
          <w:rFonts w:ascii="ＭＳ ゴシック" w:eastAsia="ＭＳ ゴシック" w:hAnsi="ＭＳ ゴシック" w:hint="eastAsia"/>
          <w:sz w:val="24"/>
        </w:rPr>
        <w:t>認定申請にあたっては、営んでいる</w:t>
      </w:r>
      <w:r w:rsidR="003A4554" w:rsidRPr="0070772F">
        <w:rPr>
          <w:rFonts w:ascii="ＭＳ ゴシック" w:eastAsia="ＭＳ ゴシック" w:hAnsi="ＭＳ ゴシック" w:hint="eastAsia"/>
          <w:sz w:val="24"/>
        </w:rPr>
        <w:t>事業が全て指定業種に属すること</w:t>
      </w:r>
      <w:r w:rsidR="00A66977" w:rsidRPr="0070772F">
        <w:rPr>
          <w:rFonts w:ascii="ＭＳ ゴシック" w:eastAsia="ＭＳ ゴシック" w:hAnsi="ＭＳ ゴシック" w:hint="eastAsia"/>
          <w:sz w:val="24"/>
        </w:rPr>
        <w:t>が疎明できる書類等（例えば、取り扱っている製品・サービス等を疎明できる書類、許認可証など）や</w:t>
      </w:r>
      <w:r w:rsidR="003A4554" w:rsidRPr="0070772F">
        <w:rPr>
          <w:rFonts w:ascii="ＭＳ ゴシック" w:eastAsia="ＭＳ ゴシック" w:hAnsi="ＭＳ ゴシック" w:hint="eastAsia"/>
          <w:sz w:val="24"/>
        </w:rPr>
        <w:t>、上記の売上高が分かる書類等（例えば、試算表や売上台帳など）の提出が必要。</w:t>
      </w:r>
    </w:p>
    <w:p w14:paraId="472F3D34" w14:textId="293D381A" w:rsidR="003A4554" w:rsidRPr="0070772F" w:rsidRDefault="003A4554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3A4554" w:rsidRPr="0070772F" w:rsidSect="00450BBC">
      <w:headerReference w:type="default" r:id="rId11"/>
      <w:type w:val="continuous"/>
      <w:pgSz w:w="11906" w:h="16838" w:code="9"/>
      <w:pgMar w:top="1985" w:right="1418" w:bottom="1701" w:left="1418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DB36E" w14:textId="77777777" w:rsidR="00F81D25" w:rsidRDefault="00F81D25">
      <w:r>
        <w:separator/>
      </w:r>
    </w:p>
  </w:endnote>
  <w:endnote w:type="continuationSeparator" w:id="0">
    <w:p w14:paraId="58A7B3C2" w14:textId="77777777" w:rsidR="00F81D25" w:rsidRDefault="00F81D25">
      <w:r>
        <w:continuationSeparator/>
      </w:r>
    </w:p>
  </w:endnote>
  <w:endnote w:type="continuationNotice" w:id="1">
    <w:p w14:paraId="2D8F752C" w14:textId="77777777" w:rsidR="00F81D25" w:rsidRDefault="00F81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F1746" w14:textId="77777777" w:rsidR="00F81D25" w:rsidRDefault="00F81D25">
      <w:r>
        <w:separator/>
      </w:r>
    </w:p>
  </w:footnote>
  <w:footnote w:type="continuationSeparator" w:id="0">
    <w:p w14:paraId="285629D1" w14:textId="77777777" w:rsidR="00F81D25" w:rsidRDefault="00F81D25">
      <w:r>
        <w:continuationSeparator/>
      </w:r>
    </w:p>
  </w:footnote>
  <w:footnote w:type="continuationNotice" w:id="1">
    <w:p w14:paraId="65133CF0" w14:textId="77777777" w:rsidR="00F81D25" w:rsidRDefault="00F81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E1AF" w14:textId="214A64D8" w:rsidR="00306411" w:rsidRPr="00306411" w:rsidRDefault="00306411" w:rsidP="00306411">
    <w:pPr>
      <w:pStyle w:val="a6"/>
      <w:jc w:val="right"/>
      <w:rPr>
        <w:rFonts w:ascii="ＭＳ ゴシック" w:eastAsia="ＭＳ ゴシック" w:hAnsi="ＭＳ ゴシック" w:hint="eastAsia"/>
      </w:rPr>
    </w:pPr>
    <w:r w:rsidRPr="005D0E9B">
      <w:rPr>
        <w:rFonts w:ascii="ＭＳ ゴシック" w:eastAsia="ＭＳ ゴシック" w:hAnsi="ＭＳ ゴシック" w:hint="eastAsia"/>
      </w:rPr>
      <w:t>認定申請書</w:t>
    </w:r>
    <w:r>
      <w:rPr>
        <w:rFonts w:ascii="ＭＳ ゴシック" w:eastAsia="ＭＳ ゴシック" w:hAnsi="ＭＳ ゴシック" w:hint="eastAsia"/>
      </w:rPr>
      <w:t>（イ</w:t>
    </w:r>
    <w:r w:rsidRPr="005D0E9B">
      <w:rPr>
        <w:rFonts w:ascii="ＭＳ ゴシック" w:eastAsia="ＭＳ ゴシック" w:hAnsi="ＭＳ ゴシック" w:hint="eastAsia"/>
      </w:rPr>
      <w:t>－</w:t>
    </w:r>
    <w:r>
      <w:rPr>
        <w:rFonts w:ascii="ＭＳ ゴシック" w:eastAsia="ＭＳ ゴシック" w:hAnsi="ＭＳ ゴシック" w:hint="eastAsia"/>
      </w:rPr>
      <w:t>①</w:t>
    </w:r>
    <w:r>
      <w:rPr>
        <w:rFonts w:ascii="ＭＳ ゴシック" w:eastAsia="ＭＳ ゴシック" w:hAnsi="ＭＳ ゴシック" w:hint="eastAsia"/>
      </w:rPr>
      <w:t>）</w:t>
    </w:r>
    <w:r w:rsidRPr="005D0E9B">
      <w:rPr>
        <w:rFonts w:ascii="ＭＳ ゴシック" w:eastAsia="ＭＳ ゴシック" w:hAnsi="ＭＳ ゴシック" w:hint="eastAsia"/>
      </w:rPr>
      <w:t>添付書類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713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93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6F7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E5D"/>
    <w:rsid w:val="000D2FF8"/>
    <w:rsid w:val="000D31B1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4F65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0F7E2A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8AD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993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409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2E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411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742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895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0AE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3D59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0BBC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57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25F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3A3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B6B55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0E9B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2C80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4E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099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44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0FF7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2580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20F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09C1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EFF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6C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5E3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41F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09E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5A"/>
    <w:rsid w:val="00A63990"/>
    <w:rsid w:val="00A63C54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6C4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078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3721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1DD1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1A0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811"/>
    <w:rsid w:val="00D73E7B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C7D55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0966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1DE8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6F1C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892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1D25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9E2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eader" Target="header1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GUID xmlns="9547f46b-086e-40f6-b7e9-9ad4866360cd">477fc7da-aede-1d8e-ea88-cbe64fcfd5e2</AgendaGUID>
    <MeetingGUID xmlns="9547f46b-086e-40f6-b7e9-9ad4866360cd">bf8d0a83-c49b-d0a6-f40d-5e1cf28814bd</MeetingGUID>
    <Meeting xmlns="9547f46b-086e-40f6-b7e9-9ad4866360cd">セーフティネット保証</Meeting>
    <Agenda xmlns="9547f46b-086e-40f6-b7e9-9ad4866360cd">SN4のQA整理</Agenda>
    <Meeting_x0020_Date xmlns="9547f46b-086e-40f6-b7e9-9ad4866360cd">2018-11-20T10:00:00+00:00</Meeting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80E3EC14751440BBBBA5127164FAD6" ma:contentTypeVersion="6" ma:contentTypeDescription="新しいドキュメントを作成します。" ma:contentTypeScope="" ma:versionID="f539fe2d775b3383cc307c1dc179d230">
  <xsd:schema xmlns:xsd="http://www.w3.org/2001/XMLSchema" xmlns:xs="http://www.w3.org/2001/XMLSchema" xmlns:p="http://schemas.microsoft.com/office/2006/metadata/properties" xmlns:ns2="9547f46b-086e-40f6-b7e9-9ad4866360cd" xmlns:ns3="3b5a34e4-c925-442a-8678-f4e3309d8eeb" targetNamespace="http://schemas.microsoft.com/office/2006/metadata/properties" ma:root="true" ma:fieldsID="64191d57059a3d0f104b6a54dacd4a24" ns2:_="" ns3:_="">
    <xsd:import namespace="9547f46b-086e-40f6-b7e9-9ad4866360cd"/>
    <xsd:import namespace="3b5a34e4-c925-442a-8678-f4e3309d8eeb"/>
    <xsd:element name="properties">
      <xsd:complexType>
        <xsd:sequence>
          <xsd:element name="documentManagement">
            <xsd:complexType>
              <xsd:all>
                <xsd:element ref="ns2:Meeting" minOccurs="0"/>
                <xsd:element ref="ns2:Agenda" minOccurs="0"/>
                <xsd:element ref="ns2:Meeting_x0020_Date" minOccurs="0"/>
                <xsd:element ref="ns2:MeetingGUID" minOccurs="0"/>
                <xsd:element ref="ns2:Agenda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7f46b-086e-40f6-b7e9-9ad4866360cd" elementFormDefault="qualified">
    <xsd:import namespace="http://schemas.microsoft.com/office/2006/documentManagement/types"/>
    <xsd:import namespace="http://schemas.microsoft.com/office/infopath/2007/PartnerControls"/>
    <xsd:element name="Meeting" ma:index="8" nillable="true" ma:displayName="Meeting" ma:internalName="Meeting">
      <xsd:simpleType>
        <xsd:restriction base="dms:Text"/>
      </xsd:simpleType>
    </xsd:element>
    <xsd:element name="Agenda" ma:index="9" nillable="true" ma:displayName="Agenda" ma:internalName="Agenda">
      <xsd:simpleType>
        <xsd:restriction base="dms:Text"/>
      </xsd:simpleType>
    </xsd:element>
    <xsd:element name="Meeting_x0020_Date" ma:index="10" nillable="true" ma:displayName="Meeting Date" ma:internalName="Meeting_x0020_Date">
      <xsd:simpleType>
        <xsd:restriction base="dms:DateTime"/>
      </xsd:simpleType>
    </xsd:element>
    <xsd:element name="MeetingGUID" ma:index="11" nillable="true" ma:displayName="MeetingGUID" ma:internalName="MeetingGUID">
      <xsd:simpleType>
        <xsd:restriction base="dms:Unknown"/>
      </xsd:simpleType>
    </xsd:element>
    <xsd:element name="AgendaGUID" ma:index="12" nillable="true" ma:displayName="AgendaGUID" ma:internalName="AgendaGU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34e4-c925-442a-8678-f4e3309d8e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9547f46b-086e-40f6-b7e9-9ad4866360cd"/>
  </ds:schemaRefs>
</ds:datastoreItem>
</file>

<file path=customXml/itemProps2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4DC83-BB96-41D4-81D2-27A6973BB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7f46b-086e-40f6-b7e9-9ad4866360cd"/>
    <ds:schemaRef ds:uri="3b5a34e4-c925-442a-8678-f4e3309d8e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A826C7-EFBD-4690-B7CF-C28FB9E9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太　田　純　平</cp:lastModifiedBy>
  <cp:revision>45</cp:revision>
  <cp:lastPrinted>2024-09-30T11:50:00Z</cp:lastPrinted>
  <dcterms:created xsi:type="dcterms:W3CDTF">2025-01-22T02:09:00Z</dcterms:created>
  <dcterms:modified xsi:type="dcterms:W3CDTF">2025-01-24T00:14:00Z</dcterms:modified>
</cp:coreProperties>
</file>