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E9" w:rsidRPr="002A2BE6" w:rsidRDefault="006608E9">
      <w:pPr>
        <w:rPr>
          <w:b/>
          <w:sz w:val="24"/>
          <w:szCs w:val="24"/>
        </w:rPr>
      </w:pPr>
      <w:r w:rsidRPr="002A2BE6">
        <w:rPr>
          <w:rFonts w:hint="eastAsia"/>
          <w:b/>
          <w:sz w:val="24"/>
          <w:szCs w:val="24"/>
        </w:rPr>
        <w:t>◎</w:t>
      </w:r>
      <w:r w:rsidR="00812EB2">
        <w:rPr>
          <w:rFonts w:hint="eastAsia"/>
          <w:b/>
          <w:sz w:val="24"/>
          <w:szCs w:val="24"/>
        </w:rPr>
        <w:t xml:space="preserve"> </w:t>
      </w:r>
      <w:r w:rsidR="002F6D0B">
        <w:rPr>
          <w:rFonts w:hint="eastAsia"/>
          <w:b/>
          <w:sz w:val="24"/>
          <w:szCs w:val="24"/>
        </w:rPr>
        <w:t>計画素案</w:t>
      </w:r>
      <w:r w:rsidR="00812EB2">
        <w:rPr>
          <w:rFonts w:hint="eastAsia"/>
          <w:b/>
          <w:sz w:val="24"/>
          <w:szCs w:val="24"/>
        </w:rPr>
        <w:t>「</w:t>
      </w:r>
      <w:r w:rsidRPr="002A2BE6">
        <w:rPr>
          <w:rFonts w:hint="eastAsia"/>
          <w:b/>
          <w:sz w:val="24"/>
          <w:szCs w:val="24"/>
        </w:rPr>
        <w:t>本町農業の現状</w:t>
      </w:r>
      <w:r w:rsidR="008D34C6">
        <w:rPr>
          <w:rFonts w:hint="eastAsia"/>
          <w:b/>
          <w:sz w:val="24"/>
          <w:szCs w:val="24"/>
        </w:rPr>
        <w:t>、</w:t>
      </w:r>
      <w:r w:rsidR="00812EB2">
        <w:rPr>
          <w:rFonts w:hint="eastAsia"/>
          <w:b/>
          <w:sz w:val="24"/>
          <w:szCs w:val="24"/>
        </w:rPr>
        <w:t>将来像、</w:t>
      </w:r>
      <w:r w:rsidR="008D34C6" w:rsidRPr="002A2BE6">
        <w:rPr>
          <w:rFonts w:hint="eastAsia"/>
          <w:b/>
          <w:sz w:val="24"/>
          <w:szCs w:val="24"/>
        </w:rPr>
        <w:t>課題</w:t>
      </w:r>
      <w:r w:rsidR="008D34C6">
        <w:rPr>
          <w:rFonts w:hint="eastAsia"/>
          <w:b/>
          <w:sz w:val="24"/>
          <w:szCs w:val="24"/>
        </w:rPr>
        <w:t>に係る</w:t>
      </w:r>
      <w:r w:rsidR="00812EB2">
        <w:rPr>
          <w:rFonts w:hint="eastAsia"/>
          <w:b/>
          <w:sz w:val="24"/>
          <w:szCs w:val="24"/>
        </w:rPr>
        <w:t>施策の方向と取組内容」</w:t>
      </w:r>
      <w:r w:rsidRPr="002A2BE6">
        <w:rPr>
          <w:rFonts w:hint="eastAsia"/>
          <w:b/>
          <w:noProof/>
          <w:sz w:val="24"/>
          <w:szCs w:val="24"/>
        </w:rPr>
        <mc:AlternateContent>
          <mc:Choice Requires="wps">
            <w:drawing>
              <wp:anchor distT="0" distB="0" distL="114300" distR="114300" simplePos="0" relativeHeight="251659264" behindDoc="0" locked="0" layoutInCell="1" allowOverlap="1" wp14:anchorId="7BAD47BE" wp14:editId="41A64174">
                <wp:simplePos x="0" y="0"/>
                <wp:positionH relativeFrom="column">
                  <wp:posOffset>5140325</wp:posOffset>
                </wp:positionH>
                <wp:positionV relativeFrom="paragraph">
                  <wp:posOffset>-454025</wp:posOffset>
                </wp:positionV>
                <wp:extent cx="729615" cy="342900"/>
                <wp:effectExtent l="0" t="0" r="13335" b="19050"/>
                <wp:wrapNone/>
                <wp:docPr id="26" name="正方形/長方形 26"/>
                <wp:cNvGraphicFramePr/>
                <a:graphic xmlns:a="http://schemas.openxmlformats.org/drawingml/2006/main">
                  <a:graphicData uri="http://schemas.microsoft.com/office/word/2010/wordprocessingShape">
                    <wps:wsp>
                      <wps:cNvSpPr/>
                      <wps:spPr>
                        <a:xfrm>
                          <a:off x="0" y="0"/>
                          <a:ext cx="729615" cy="342900"/>
                        </a:xfrm>
                        <a:prstGeom prst="rect">
                          <a:avLst/>
                        </a:prstGeom>
                        <a:noFill/>
                        <a:ln w="12700" cap="flat" cmpd="sng" algn="ctr">
                          <a:solidFill>
                            <a:sysClr val="windowText" lastClr="000000"/>
                          </a:solidFill>
                          <a:prstDash val="solid"/>
                          <a:miter lim="800000"/>
                        </a:ln>
                        <a:effectLst/>
                      </wps:spPr>
                      <wps:txb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AD47BE" id="正方形/長方形 26" o:spid="_x0000_s1026" style="position:absolute;left:0;text-align:left;margin-left:404.75pt;margin-top:-35.75pt;width:57.4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" filled="f" strokecolor="windowText" strokeweight="1pt">
                <v:textbox>
                  <w:txbxContent>
                    <w:p w:rsidR="006608E9" w:rsidRPr="004F442B" w:rsidRDefault="006608E9" w:rsidP="006608E9">
                      <w:pPr>
                        <w:jc w:val="center"/>
                        <w:rPr>
                          <w:color w:val="000000" w:themeColor="text1"/>
                        </w:rPr>
                      </w:pPr>
                      <w:r w:rsidRPr="004F442B">
                        <w:rPr>
                          <w:rFonts w:hint="eastAsia"/>
                          <w:b/>
                          <w:color w:val="000000" w:themeColor="text1"/>
                          <w:sz w:val="24"/>
                          <w:szCs w:val="24"/>
                        </w:rPr>
                        <w:t>資料</w:t>
                      </w:r>
                      <w:r>
                        <w:rPr>
                          <w:rFonts w:hint="eastAsia"/>
                          <w:b/>
                          <w:color w:val="000000" w:themeColor="text1"/>
                          <w:sz w:val="24"/>
                          <w:szCs w:val="24"/>
                        </w:rPr>
                        <w:t>１</w:t>
                      </w:r>
                    </w:p>
                  </w:txbxContent>
                </v:textbox>
              </v:rect>
            </w:pict>
          </mc:Fallback>
        </mc:AlternateContent>
      </w:r>
    </w:p>
    <w:p w:rsidR="006608E9" w:rsidRPr="002F6D0B" w:rsidRDefault="006608E9"/>
    <w:p w:rsidR="006608E9" w:rsidRPr="00DA270B" w:rsidRDefault="002A2BE6" w:rsidP="00DA270B">
      <w:pPr>
        <w:ind w:firstLineChars="100" w:firstLine="210"/>
        <w:rPr>
          <w:u w:val="single"/>
        </w:rPr>
      </w:pPr>
      <w:r>
        <w:rPr>
          <w:rFonts w:hint="eastAsia"/>
          <w:u w:val="single"/>
        </w:rPr>
        <w:t xml:space="preserve">　</w:t>
      </w:r>
      <w:r w:rsidR="002F6D0B">
        <w:rPr>
          <w:rFonts w:hint="eastAsia"/>
          <w:u w:val="single"/>
        </w:rPr>
        <w:t>基盤整備</w:t>
      </w:r>
      <w:r>
        <w:rPr>
          <w:rFonts w:hint="eastAsia"/>
          <w:u w:val="single"/>
        </w:rPr>
        <w:t xml:space="preserve">　</w:t>
      </w:r>
      <w:r w:rsidR="00DA270B" w:rsidRPr="00DA270B">
        <w:rPr>
          <w:rFonts w:hint="eastAsia"/>
          <w:u w:val="single"/>
        </w:rPr>
        <w:t>部会</w:t>
      </w:r>
    </w:p>
    <w:p w:rsidR="00107AA8" w:rsidRDefault="00107AA8"/>
    <w:p w:rsidR="00DA270B" w:rsidRPr="00F21DD7" w:rsidRDefault="00DA270B">
      <w:pPr>
        <w:rPr>
          <w:b/>
          <w:u w:val="single"/>
        </w:rPr>
      </w:pPr>
      <w:r w:rsidRPr="00F21DD7">
        <w:rPr>
          <w:rFonts w:hint="eastAsia"/>
          <w:b/>
          <w:u w:val="single"/>
        </w:rPr>
        <w:t xml:space="preserve">検討項目１　</w:t>
      </w:r>
      <w:r w:rsidR="002F5A48">
        <w:rPr>
          <w:rFonts w:hint="eastAsia"/>
          <w:b/>
          <w:u w:val="single"/>
        </w:rPr>
        <w:t>土づくり支援</w:t>
      </w:r>
      <w:r w:rsidR="001949AD">
        <w:rPr>
          <w:rFonts w:hint="eastAsia"/>
          <w:b/>
          <w:u w:val="single"/>
        </w:rPr>
        <w:t xml:space="preserve">の充実　　</w:t>
      </w:r>
      <w:r w:rsidR="007A3BFD">
        <w:rPr>
          <w:rFonts w:hint="eastAsia"/>
          <w:b/>
          <w:u w:val="single"/>
        </w:rPr>
        <w:t xml:space="preserve">　　　　　　　　　　</w:t>
      </w:r>
      <w:r w:rsidR="006F114E">
        <w:rPr>
          <w:rFonts w:hint="eastAsia"/>
          <w:b/>
          <w:u w:val="single"/>
        </w:rPr>
        <w:t xml:space="preserve">　　　　　　</w:t>
      </w:r>
      <w:r w:rsidRPr="00F21DD7">
        <w:rPr>
          <w:rFonts w:hint="eastAsia"/>
          <w:b/>
          <w:u w:val="single"/>
        </w:rPr>
        <w:t xml:space="preserve">　　　　　　　　</w:t>
      </w:r>
    </w:p>
    <w:p w:rsidR="00DA270B" w:rsidRPr="00812EB2" w:rsidRDefault="00DA270B"/>
    <w:p w:rsidR="00DA270B" w:rsidRPr="00F21DD7" w:rsidRDefault="00DA270B">
      <w:pPr>
        <w:rPr>
          <w:b/>
        </w:rPr>
      </w:pPr>
      <w:r>
        <w:rPr>
          <w:rFonts w:hint="eastAsia"/>
        </w:rPr>
        <w:t xml:space="preserve">　</w:t>
      </w:r>
      <w:r w:rsidRPr="00F21DD7">
        <w:rPr>
          <w:rFonts w:hint="eastAsia"/>
          <w:b/>
          <w:bdr w:val="single" w:sz="4" w:space="0" w:color="auto"/>
        </w:rPr>
        <w:t>現状</w:t>
      </w:r>
      <w:r w:rsidRPr="00F21DD7">
        <w:rPr>
          <w:rFonts w:hint="eastAsia"/>
          <w:b/>
        </w:rPr>
        <w:t xml:space="preserve">　</w:t>
      </w:r>
    </w:p>
    <w:p w:rsidR="00854596" w:rsidRDefault="0014778F" w:rsidP="005D45D5">
      <w:pPr>
        <w:ind w:leftChars="100" w:left="210" w:firstLineChars="100" w:firstLine="210"/>
      </w:pPr>
      <w:r w:rsidRPr="00406ACE">
        <w:rPr>
          <w:rFonts w:hint="eastAsia"/>
        </w:rPr>
        <w:t>平成16年から</w:t>
      </w:r>
      <w:r>
        <w:rPr>
          <w:rFonts w:hint="eastAsia"/>
        </w:rPr>
        <w:t>堆肥センターを稼動させ、</w:t>
      </w:r>
      <w:r w:rsidRPr="00A02EF8">
        <w:rPr>
          <w:rFonts w:hint="eastAsia"/>
        </w:rPr>
        <w:t>町内の家畜ふん尿を中心に野菜</w:t>
      </w:r>
      <w:r>
        <w:rPr>
          <w:rFonts w:hint="eastAsia"/>
        </w:rPr>
        <w:t>残渣</w:t>
      </w:r>
      <w:r w:rsidRPr="00A02EF8">
        <w:rPr>
          <w:rFonts w:hint="eastAsia"/>
        </w:rPr>
        <w:t>等を原料とし循環型農業を実践して</w:t>
      </w:r>
      <w:r w:rsidR="00935392">
        <w:rPr>
          <w:rFonts w:hint="eastAsia"/>
        </w:rPr>
        <w:t>きました</w:t>
      </w:r>
      <w:r w:rsidR="008C50BE">
        <w:rPr>
          <w:rFonts w:hint="eastAsia"/>
        </w:rPr>
        <w:t>。</w:t>
      </w:r>
      <w:r w:rsidR="00134646">
        <w:rPr>
          <w:rFonts w:hint="eastAsia"/>
        </w:rPr>
        <w:t>近年では</w:t>
      </w:r>
      <w:r>
        <w:rPr>
          <w:rFonts w:hint="eastAsia"/>
        </w:rPr>
        <w:t>施設の</w:t>
      </w:r>
      <w:r w:rsidR="00935392">
        <w:rPr>
          <w:rFonts w:hint="eastAsia"/>
        </w:rPr>
        <w:t>老朽化</w:t>
      </w:r>
      <w:r w:rsidR="00CD3C9F">
        <w:rPr>
          <w:rFonts w:hint="eastAsia"/>
        </w:rPr>
        <w:t>によ</w:t>
      </w:r>
      <w:r w:rsidR="00134646">
        <w:rPr>
          <w:rFonts w:hint="eastAsia"/>
        </w:rPr>
        <w:t>り、</w:t>
      </w:r>
      <w:r w:rsidR="008C50BE">
        <w:rPr>
          <w:rFonts w:hint="eastAsia"/>
        </w:rPr>
        <w:t>多額の</w:t>
      </w:r>
      <w:r w:rsidR="00CD3C9F">
        <w:rPr>
          <w:rFonts w:hint="eastAsia"/>
        </w:rPr>
        <w:t>維持管理コスト</w:t>
      </w:r>
      <w:r w:rsidR="00134646">
        <w:rPr>
          <w:rFonts w:hint="eastAsia"/>
        </w:rPr>
        <w:t>が発生して</w:t>
      </w:r>
      <w:r w:rsidR="008C50BE">
        <w:rPr>
          <w:rFonts w:hint="eastAsia"/>
        </w:rPr>
        <w:t>いる状況となっていることや</w:t>
      </w:r>
      <w:r w:rsidR="005D45D5">
        <w:rPr>
          <w:rFonts w:hint="eastAsia"/>
        </w:rPr>
        <w:t>、散布時期の集中によ</w:t>
      </w:r>
      <w:r w:rsidR="008C50BE">
        <w:rPr>
          <w:rFonts w:hint="eastAsia"/>
        </w:rPr>
        <w:t>り、</w:t>
      </w:r>
      <w:r w:rsidR="005D45D5">
        <w:rPr>
          <w:rFonts w:hint="eastAsia"/>
        </w:rPr>
        <w:t>散布ニーズに充分な対応ができていないことが課題となっております。</w:t>
      </w:r>
    </w:p>
    <w:p w:rsidR="009B7A74" w:rsidRDefault="008C50BE" w:rsidP="00BC0443">
      <w:pPr>
        <w:ind w:leftChars="100" w:left="210" w:firstLineChars="100" w:firstLine="210"/>
      </w:pPr>
      <w:r>
        <w:rPr>
          <w:rFonts w:hint="eastAsia"/>
        </w:rPr>
        <w:t>また</w:t>
      </w:r>
      <w:r w:rsidR="005D45D5">
        <w:rPr>
          <w:rFonts w:hint="eastAsia"/>
        </w:rPr>
        <w:t>、</w:t>
      </w:r>
      <w:r w:rsidR="002A5E1F">
        <w:rPr>
          <w:rFonts w:hint="eastAsia"/>
        </w:rPr>
        <w:t>省力作物及び高収益作物へ作付が偏重し、</w:t>
      </w:r>
      <w:r w:rsidR="00764EB2">
        <w:rPr>
          <w:rFonts w:hint="eastAsia"/>
        </w:rPr>
        <w:t>地力対策上重要な位置づけとな</w:t>
      </w:r>
      <w:r w:rsidR="002F5A48">
        <w:rPr>
          <w:rFonts w:hint="eastAsia"/>
        </w:rPr>
        <w:t>っている</w:t>
      </w:r>
      <w:r w:rsidR="00764EB2">
        <w:rPr>
          <w:rFonts w:hint="eastAsia"/>
        </w:rPr>
        <w:t>てん菜の面積が減少</w:t>
      </w:r>
      <w:r w:rsidR="002F5A48">
        <w:rPr>
          <w:rFonts w:hint="eastAsia"/>
        </w:rPr>
        <w:t>しています。このことにより、本来の輪作体系が崩れ、</w:t>
      </w:r>
      <w:r w:rsidR="00764EB2">
        <w:rPr>
          <w:rFonts w:hint="eastAsia"/>
        </w:rPr>
        <w:t>土壌病害虫</w:t>
      </w:r>
      <w:r w:rsidR="002F5A48">
        <w:rPr>
          <w:rFonts w:hint="eastAsia"/>
        </w:rPr>
        <w:t>の発生原因となっています。</w:t>
      </w:r>
    </w:p>
    <w:p w:rsidR="009B7A74" w:rsidRDefault="009B7A74"/>
    <w:p w:rsidR="009B7A74" w:rsidRDefault="009B7A74">
      <w:r>
        <w:rPr>
          <w:rFonts w:hint="eastAsia"/>
        </w:rPr>
        <w:t xml:space="preserve">　</w:t>
      </w:r>
      <w:r w:rsidRPr="009B7A74">
        <w:rPr>
          <w:rFonts w:hint="eastAsia"/>
          <w:b/>
          <w:bdr w:val="single" w:sz="4" w:space="0" w:color="auto"/>
        </w:rPr>
        <w:t>将来像</w:t>
      </w:r>
      <w:r>
        <w:rPr>
          <w:rFonts w:hint="eastAsia"/>
        </w:rPr>
        <w:t xml:space="preserve">　</w:t>
      </w:r>
    </w:p>
    <w:p w:rsidR="002A2BE6" w:rsidRDefault="002A5E1F">
      <w:r>
        <w:rPr>
          <w:rFonts w:hint="eastAsia"/>
        </w:rPr>
        <w:t xml:space="preserve">　　●</w:t>
      </w:r>
      <w:r w:rsidR="00764EB2">
        <w:rPr>
          <w:rFonts w:hint="eastAsia"/>
        </w:rPr>
        <w:t>安定的に</w:t>
      </w:r>
      <w:r>
        <w:rPr>
          <w:rFonts w:hint="eastAsia"/>
        </w:rPr>
        <w:t>堆肥を供給</w:t>
      </w:r>
      <w:r w:rsidR="00764EB2">
        <w:rPr>
          <w:rFonts w:hint="eastAsia"/>
        </w:rPr>
        <w:t>することが</w:t>
      </w:r>
      <w:r>
        <w:rPr>
          <w:rFonts w:hint="eastAsia"/>
        </w:rPr>
        <w:t>できる「堆肥センター」の整備</w:t>
      </w:r>
    </w:p>
    <w:p w:rsidR="00812EB2" w:rsidRDefault="002A5E1F">
      <w:r>
        <w:rPr>
          <w:rFonts w:hint="eastAsia"/>
        </w:rPr>
        <w:t xml:space="preserve">　　●</w:t>
      </w:r>
      <w:r w:rsidR="00764EB2">
        <w:rPr>
          <w:rFonts w:hint="eastAsia"/>
        </w:rPr>
        <w:t>散布体制の確立による</w:t>
      </w:r>
      <w:r w:rsidR="00A56936">
        <w:rPr>
          <w:rFonts w:hint="eastAsia"/>
        </w:rPr>
        <w:t>堆肥供給</w:t>
      </w:r>
      <w:r w:rsidR="00764EB2">
        <w:rPr>
          <w:rFonts w:hint="eastAsia"/>
        </w:rPr>
        <w:t>支援</w:t>
      </w:r>
    </w:p>
    <w:p w:rsidR="00812EB2" w:rsidRDefault="00764EB2">
      <w:r>
        <w:rPr>
          <w:rFonts w:hint="eastAsia"/>
        </w:rPr>
        <w:t xml:space="preserve">　　●輪作体系の適正化による持続可能な</w:t>
      </w:r>
      <w:r w:rsidR="003C79C2">
        <w:rPr>
          <w:rFonts w:hint="eastAsia"/>
        </w:rPr>
        <w:t>農地の実現</w:t>
      </w:r>
    </w:p>
    <w:p w:rsidR="00812EB2" w:rsidRDefault="00812EB2"/>
    <w:p w:rsidR="00DA270B" w:rsidRPr="00F21DD7" w:rsidRDefault="00DA270B">
      <w:pPr>
        <w:rPr>
          <w:b/>
          <w:bdr w:val="single" w:sz="4" w:space="0" w:color="auto"/>
        </w:rPr>
      </w:pPr>
      <w:r>
        <w:rPr>
          <w:rFonts w:hint="eastAsia"/>
        </w:rPr>
        <w:t xml:space="preserve">　</w:t>
      </w:r>
      <w:r w:rsidRPr="00F21DD7">
        <w:rPr>
          <w:rFonts w:hint="eastAsia"/>
          <w:b/>
          <w:bdr w:val="single" w:sz="4" w:space="0" w:color="auto"/>
        </w:rPr>
        <w:t>課題</w:t>
      </w:r>
      <w:r w:rsidRPr="00F21DD7">
        <w:rPr>
          <w:rFonts w:hint="eastAsia"/>
          <w:b/>
        </w:rPr>
        <w:t xml:space="preserve">　</w:t>
      </w:r>
    </w:p>
    <w:p w:rsidR="00DA270B" w:rsidRDefault="002A2BE6">
      <w:r w:rsidRPr="002A2BE6">
        <w:rPr>
          <w:rFonts w:hint="eastAsia"/>
        </w:rPr>
        <w:t xml:space="preserve">　　</w:t>
      </w:r>
      <w:r w:rsidRPr="00812EB2">
        <w:rPr>
          <w:rFonts w:hint="eastAsia"/>
        </w:rPr>
        <w:t>課題</w:t>
      </w:r>
      <w:r w:rsidR="00812EB2">
        <w:rPr>
          <w:rFonts w:hint="eastAsia"/>
        </w:rPr>
        <w:t>(1)</w:t>
      </w:r>
      <w:r w:rsidRPr="002A2BE6">
        <w:rPr>
          <w:rFonts w:hint="eastAsia"/>
          <w:u w:val="single"/>
        </w:rPr>
        <w:t xml:space="preserve">　</w:t>
      </w:r>
      <w:r w:rsidR="003C79C2">
        <w:rPr>
          <w:rFonts w:hint="eastAsia"/>
          <w:u w:val="single"/>
        </w:rPr>
        <w:t>堆肥センターの老朽化</w:t>
      </w:r>
      <w:r w:rsidR="00F81467">
        <w:rPr>
          <w:rFonts w:hint="eastAsia"/>
          <w:u w:val="single"/>
        </w:rPr>
        <w:t>、散布体制の確立</w:t>
      </w:r>
      <w:r w:rsidRPr="002A2BE6">
        <w:rPr>
          <w:rFonts w:hint="eastAsia"/>
          <w:u w:val="single"/>
        </w:rPr>
        <w:t xml:space="preserve">　　　　　</w:t>
      </w:r>
      <w:r>
        <w:rPr>
          <w:rFonts w:hint="eastAsia"/>
          <w:u w:val="single"/>
        </w:rPr>
        <w:t xml:space="preserve">　　　　　　　　　　　　　　　　　　　　　　　　　　　　　</w:t>
      </w:r>
      <w:r w:rsidRPr="002A2BE6">
        <w:rPr>
          <w:rFonts w:hint="eastAsia"/>
          <w:u w:val="single"/>
        </w:rPr>
        <w:t xml:space="preserve">　　　</w:t>
      </w:r>
    </w:p>
    <w:p w:rsidR="002A2BE6" w:rsidRDefault="00CF35E6" w:rsidP="00CF35E6">
      <w:pPr>
        <w:ind w:firstLineChars="300" w:firstLine="630"/>
      </w:pPr>
      <w:r w:rsidRPr="00B27017">
        <w:rPr>
          <w:bdr w:val="single" w:sz="4" w:space="0" w:color="auto"/>
        </w:rPr>
        <w:t>理由</w:t>
      </w:r>
      <w:r w:rsidRPr="00CF35E6">
        <w:t xml:space="preserve">　　</w:t>
      </w:r>
    </w:p>
    <w:p w:rsidR="00E626FF" w:rsidRPr="00E626FF" w:rsidRDefault="003C79C2" w:rsidP="009C2B01">
      <w:pPr>
        <w:ind w:leftChars="200" w:left="567" w:hangingChars="70" w:hanging="147"/>
        <w:rPr>
          <w:color w:val="FF0000"/>
        </w:rPr>
      </w:pPr>
      <w:r>
        <w:rPr>
          <w:rFonts w:hint="eastAsia"/>
        </w:rPr>
        <w:t xml:space="preserve">　　建設から15年</w:t>
      </w:r>
      <w:r w:rsidR="005552F4">
        <w:rPr>
          <w:rFonts w:hint="eastAsia"/>
        </w:rPr>
        <w:t>が</w:t>
      </w:r>
      <w:r>
        <w:rPr>
          <w:rFonts w:hint="eastAsia"/>
        </w:rPr>
        <w:t>経過し</w:t>
      </w:r>
      <w:r w:rsidR="00F81467">
        <w:rPr>
          <w:rFonts w:hint="eastAsia"/>
        </w:rPr>
        <w:t>施設の</w:t>
      </w:r>
      <w:r>
        <w:rPr>
          <w:rFonts w:hint="eastAsia"/>
        </w:rPr>
        <w:t>老朽化が進んでいることから</w:t>
      </w:r>
      <w:r w:rsidR="005552F4">
        <w:rPr>
          <w:rFonts w:hint="eastAsia"/>
        </w:rPr>
        <w:t>、</w:t>
      </w:r>
      <w:r w:rsidR="00F81467">
        <w:rPr>
          <w:rFonts w:hint="eastAsia"/>
        </w:rPr>
        <w:t>多額</w:t>
      </w:r>
      <w:r>
        <w:rPr>
          <w:rFonts w:hint="eastAsia"/>
        </w:rPr>
        <w:t>の修繕費が</w:t>
      </w:r>
      <w:r w:rsidR="005552F4">
        <w:rPr>
          <w:rFonts w:hint="eastAsia"/>
        </w:rPr>
        <w:t>毎年発生している状況にあ</w:t>
      </w:r>
      <w:r w:rsidR="000F334D">
        <w:rPr>
          <w:rFonts w:hint="eastAsia"/>
        </w:rPr>
        <w:t>る</w:t>
      </w:r>
      <w:r w:rsidR="005552F4">
        <w:rPr>
          <w:rFonts w:hint="eastAsia"/>
        </w:rPr>
        <w:t>。</w:t>
      </w:r>
      <w:r w:rsidR="00F81467">
        <w:rPr>
          <w:rFonts w:hint="eastAsia"/>
        </w:rPr>
        <w:t>また、需要は</w:t>
      </w:r>
      <w:r w:rsidR="008C50BE">
        <w:rPr>
          <w:rFonts w:hint="eastAsia"/>
        </w:rPr>
        <w:t>多く</w:t>
      </w:r>
      <w:r w:rsidR="00F81467">
        <w:rPr>
          <w:rFonts w:hint="eastAsia"/>
        </w:rPr>
        <w:t>ある一方で、散布時期が集中してしまうこと</w:t>
      </w:r>
      <w:r w:rsidR="000F334D">
        <w:rPr>
          <w:rFonts w:hint="eastAsia"/>
        </w:rPr>
        <w:t>や</w:t>
      </w:r>
      <w:r w:rsidR="00F81467">
        <w:rPr>
          <w:rFonts w:hint="eastAsia"/>
        </w:rPr>
        <w:t>散布機の台数に限りがあ</w:t>
      </w:r>
      <w:r w:rsidR="008C50BE">
        <w:rPr>
          <w:rFonts w:hint="eastAsia"/>
        </w:rPr>
        <w:t>り物理的に困難なこと、</w:t>
      </w:r>
      <w:r w:rsidR="000F334D">
        <w:rPr>
          <w:rFonts w:hint="eastAsia"/>
        </w:rPr>
        <w:t>散布</w:t>
      </w:r>
      <w:r w:rsidR="00037377">
        <w:rPr>
          <w:rFonts w:hint="eastAsia"/>
        </w:rPr>
        <w:t>業者が足りていない</w:t>
      </w:r>
      <w:r w:rsidR="000F334D">
        <w:rPr>
          <w:rFonts w:hint="eastAsia"/>
        </w:rPr>
        <w:t>などが理由で、充分な対応ができていない</w:t>
      </w:r>
      <w:r w:rsidR="00037377">
        <w:rPr>
          <w:rFonts w:hint="eastAsia"/>
        </w:rPr>
        <w:t>。</w:t>
      </w:r>
    </w:p>
    <w:p w:rsidR="00B27017" w:rsidRDefault="00B27017"/>
    <w:p w:rsidR="002A2BE6" w:rsidRDefault="00EA29C9" w:rsidP="00812EB2">
      <w:pPr>
        <w:ind w:firstLineChars="300" w:firstLine="630"/>
      </w:pPr>
      <w:r w:rsidRPr="00B27017">
        <w:rPr>
          <w:rFonts w:hint="eastAsia"/>
          <w:bdr w:val="single" w:sz="4" w:space="0" w:color="auto"/>
        </w:rPr>
        <w:t>施策の方向</w:t>
      </w:r>
    </w:p>
    <w:p w:rsidR="002A2BE6" w:rsidRDefault="00A56936" w:rsidP="0077622F">
      <w:pPr>
        <w:ind w:left="567" w:hangingChars="270" w:hanging="567"/>
      </w:pPr>
      <w:r>
        <w:rPr>
          <w:rFonts w:hint="eastAsia"/>
        </w:rPr>
        <w:t xml:space="preserve">　　　　</w:t>
      </w:r>
      <w:r w:rsidR="002F5A48">
        <w:rPr>
          <w:rFonts w:hint="eastAsia"/>
        </w:rPr>
        <w:t>安定した堆肥供給を行っていくために、</w:t>
      </w:r>
      <w:r w:rsidR="005C43DA">
        <w:rPr>
          <w:rFonts w:hint="eastAsia"/>
        </w:rPr>
        <w:t>老朽化した既存</w:t>
      </w:r>
      <w:r w:rsidR="008C50BE">
        <w:rPr>
          <w:rFonts w:hint="eastAsia"/>
        </w:rPr>
        <w:t>施設</w:t>
      </w:r>
      <w:r w:rsidR="00854596">
        <w:rPr>
          <w:rFonts w:hint="eastAsia"/>
        </w:rPr>
        <w:t>の</w:t>
      </w:r>
      <w:r w:rsidR="00F84DEF">
        <w:rPr>
          <w:rFonts w:hint="eastAsia"/>
        </w:rPr>
        <w:t>計画的な修繕</w:t>
      </w:r>
      <w:r w:rsidR="00BC0443">
        <w:rPr>
          <w:rFonts w:hint="eastAsia"/>
        </w:rPr>
        <w:t>や</w:t>
      </w:r>
      <w:r w:rsidR="00773CDE">
        <w:rPr>
          <w:rFonts w:hint="eastAsia"/>
        </w:rPr>
        <w:t>作業受委託体制を</w:t>
      </w:r>
      <w:r w:rsidR="002B5490">
        <w:rPr>
          <w:rFonts w:hint="eastAsia"/>
        </w:rPr>
        <w:t>整備し</w:t>
      </w:r>
      <w:r w:rsidR="00773CDE">
        <w:rPr>
          <w:rFonts w:hint="eastAsia"/>
        </w:rPr>
        <w:t>、また、</w:t>
      </w:r>
      <w:r w:rsidR="000F334D">
        <w:rPr>
          <w:rFonts w:hint="eastAsia"/>
        </w:rPr>
        <w:t>独自に散布を行っている酪農家と畑作農家</w:t>
      </w:r>
      <w:r w:rsidR="00917FD0">
        <w:rPr>
          <w:rFonts w:hint="eastAsia"/>
        </w:rPr>
        <w:t>と</w:t>
      </w:r>
      <w:r w:rsidR="000F334D">
        <w:rPr>
          <w:rFonts w:hint="eastAsia"/>
        </w:rPr>
        <w:t>のマッチングシステム</w:t>
      </w:r>
      <w:r w:rsidR="00917FD0">
        <w:rPr>
          <w:rFonts w:hint="eastAsia"/>
        </w:rPr>
        <w:t>を</w:t>
      </w:r>
      <w:r w:rsidR="000F334D">
        <w:rPr>
          <w:rFonts w:hint="eastAsia"/>
        </w:rPr>
        <w:t>構築していきます。</w:t>
      </w:r>
    </w:p>
    <w:p w:rsidR="00812EB2" w:rsidRPr="00BC0443" w:rsidRDefault="00812EB2"/>
    <w:p w:rsidR="00812EB2" w:rsidRDefault="00812EB2">
      <w:r>
        <w:rPr>
          <w:rFonts w:hint="eastAsia"/>
        </w:rPr>
        <w:t xml:space="preserve">　</w:t>
      </w:r>
      <w:r w:rsidR="001541BC">
        <w:rPr>
          <w:rFonts w:hint="eastAsia"/>
        </w:rPr>
        <w:t xml:space="preserve">　</w:t>
      </w:r>
      <w:r>
        <w:rPr>
          <w:rFonts w:hint="eastAsia"/>
        </w:rPr>
        <w:t xml:space="preserve">　　</w:t>
      </w:r>
      <w:r w:rsidRPr="00B27017">
        <w:rPr>
          <w:rFonts w:hint="eastAsia"/>
          <w:bdr w:val="single" w:sz="4" w:space="0" w:color="auto"/>
        </w:rPr>
        <w:t>取組</w:t>
      </w:r>
      <w:r w:rsidR="001541BC" w:rsidRPr="00B27017">
        <w:rPr>
          <w:rFonts w:hint="eastAsia"/>
          <w:bdr w:val="single" w:sz="4" w:space="0" w:color="auto"/>
        </w:rPr>
        <w:t>①</w:t>
      </w:r>
      <w:r w:rsidR="001541BC">
        <w:rPr>
          <w:rFonts w:hint="eastAsia"/>
        </w:rPr>
        <w:t xml:space="preserve">　</w:t>
      </w:r>
      <w:r w:rsidR="005C43DA">
        <w:rPr>
          <w:rFonts w:hint="eastAsia"/>
        </w:rPr>
        <w:t>既存</w:t>
      </w:r>
      <w:r w:rsidR="00773CDE">
        <w:rPr>
          <w:rFonts w:hint="eastAsia"/>
        </w:rPr>
        <w:t>施設の整備</w:t>
      </w:r>
    </w:p>
    <w:p w:rsidR="00812EB2" w:rsidRDefault="00812EB2" w:rsidP="00773CDE">
      <w:pPr>
        <w:ind w:left="1701" w:hangingChars="810" w:hanging="1701"/>
      </w:pPr>
      <w:r>
        <w:rPr>
          <w:rFonts w:hint="eastAsia"/>
        </w:rPr>
        <w:t xml:space="preserve">　　</w:t>
      </w:r>
      <w:r w:rsidR="001541BC">
        <w:rPr>
          <w:rFonts w:hint="eastAsia"/>
        </w:rPr>
        <w:t xml:space="preserve">　</w:t>
      </w:r>
      <w:r>
        <w:rPr>
          <w:rFonts w:hint="eastAsia"/>
        </w:rPr>
        <w:t xml:space="preserve">　　</w:t>
      </w:r>
      <w:r w:rsidR="001541BC">
        <w:rPr>
          <w:rFonts w:hint="eastAsia"/>
        </w:rPr>
        <w:t xml:space="preserve">　　</w:t>
      </w:r>
      <w:r w:rsidR="00773CDE">
        <w:rPr>
          <w:rFonts w:hint="eastAsia"/>
        </w:rPr>
        <w:t xml:space="preserve">　老朽化した施設の</w:t>
      </w:r>
      <w:r w:rsidR="009E794C" w:rsidRPr="000F334D">
        <w:rPr>
          <w:rFonts w:hint="eastAsia"/>
        </w:rPr>
        <w:t>計画的な改修</w:t>
      </w:r>
      <w:r w:rsidR="00773CDE">
        <w:rPr>
          <w:rFonts w:hint="eastAsia"/>
        </w:rPr>
        <w:t>に向けて、関係機関</w:t>
      </w:r>
      <w:r w:rsidR="00755242">
        <w:rPr>
          <w:rFonts w:hint="eastAsia"/>
        </w:rPr>
        <w:t>と</w:t>
      </w:r>
      <w:r w:rsidR="00773CDE">
        <w:rPr>
          <w:rFonts w:hint="eastAsia"/>
        </w:rPr>
        <w:t>調整を図り推進します。</w:t>
      </w:r>
    </w:p>
    <w:p w:rsidR="00812EB2" w:rsidRDefault="00812EB2"/>
    <w:p w:rsidR="005C43DA" w:rsidRDefault="005C43DA" w:rsidP="005C43DA">
      <w:pPr>
        <w:ind w:firstLineChars="400" w:firstLine="840"/>
      </w:pPr>
      <w:r w:rsidRPr="00B27017">
        <w:rPr>
          <w:rFonts w:hint="eastAsia"/>
          <w:bdr w:val="single" w:sz="4" w:space="0" w:color="auto"/>
        </w:rPr>
        <w:t>取組</w:t>
      </w:r>
      <w:r>
        <w:rPr>
          <w:rFonts w:hint="eastAsia"/>
          <w:bdr w:val="single" w:sz="4" w:space="0" w:color="auto"/>
        </w:rPr>
        <w:t>②</w:t>
      </w:r>
      <w:r>
        <w:rPr>
          <w:rFonts w:hint="eastAsia"/>
        </w:rPr>
        <w:t xml:space="preserve">　作業受委託体制の確立</w:t>
      </w:r>
    </w:p>
    <w:p w:rsidR="005C43DA" w:rsidRDefault="005C43DA" w:rsidP="005C43DA">
      <w:r>
        <w:rPr>
          <w:rFonts w:hint="eastAsia"/>
        </w:rPr>
        <w:t xml:space="preserve">　　　　　　　　関係機関と連携して受委託体制の確立を図ります。</w:t>
      </w:r>
    </w:p>
    <w:p w:rsidR="005C43DA" w:rsidRDefault="005C43DA"/>
    <w:p w:rsidR="00812EB2" w:rsidRDefault="00812EB2">
      <w:r>
        <w:rPr>
          <w:rFonts w:hint="eastAsia"/>
        </w:rPr>
        <w:lastRenderedPageBreak/>
        <w:t xml:space="preserve">　　</w:t>
      </w:r>
      <w:r w:rsidR="001541BC">
        <w:rPr>
          <w:rFonts w:hint="eastAsia"/>
        </w:rPr>
        <w:t xml:space="preserve">　　</w:t>
      </w:r>
      <w:r w:rsidR="001541BC" w:rsidRPr="00B27017">
        <w:rPr>
          <w:rFonts w:hint="eastAsia"/>
          <w:bdr w:val="single" w:sz="4" w:space="0" w:color="auto"/>
        </w:rPr>
        <w:t>取組</w:t>
      </w:r>
      <w:r w:rsidR="005C43DA">
        <w:rPr>
          <w:rFonts w:hint="eastAsia"/>
          <w:bdr w:val="single" w:sz="4" w:space="0" w:color="auto"/>
        </w:rPr>
        <w:t>③</w:t>
      </w:r>
      <w:r w:rsidR="001541BC">
        <w:rPr>
          <w:rFonts w:hint="eastAsia"/>
        </w:rPr>
        <w:t xml:space="preserve">　</w:t>
      </w:r>
      <w:r w:rsidR="000F334D">
        <w:rPr>
          <w:rFonts w:hint="eastAsia"/>
        </w:rPr>
        <w:t>マッチングシステムの構築</w:t>
      </w:r>
    </w:p>
    <w:p w:rsidR="00812EB2" w:rsidRDefault="001541BC" w:rsidP="00C24ACC">
      <w:pPr>
        <w:ind w:left="1701" w:hangingChars="810" w:hanging="1701"/>
      </w:pPr>
      <w:r>
        <w:rPr>
          <w:rFonts w:hint="eastAsia"/>
        </w:rPr>
        <w:t xml:space="preserve">　　　　　　　</w:t>
      </w:r>
      <w:r w:rsidR="00773CDE">
        <w:rPr>
          <w:rFonts w:hint="eastAsia"/>
        </w:rPr>
        <w:t xml:space="preserve">　アンケート調査等で散布</w:t>
      </w:r>
      <w:r w:rsidR="000F334D">
        <w:rPr>
          <w:rFonts w:hint="eastAsia"/>
        </w:rPr>
        <w:t>希望</w:t>
      </w:r>
      <w:r w:rsidR="00773CDE">
        <w:rPr>
          <w:rFonts w:hint="eastAsia"/>
        </w:rPr>
        <w:t>圃場を把握し、</w:t>
      </w:r>
      <w:r w:rsidR="00917FD0">
        <w:rPr>
          <w:rFonts w:hint="eastAsia"/>
        </w:rPr>
        <w:t>需要（畑作農家）</w:t>
      </w:r>
      <w:r w:rsidR="00C24ACC">
        <w:rPr>
          <w:rFonts w:hint="eastAsia"/>
        </w:rPr>
        <w:t>と</w:t>
      </w:r>
      <w:r w:rsidR="00917FD0">
        <w:rPr>
          <w:rFonts w:hint="eastAsia"/>
        </w:rPr>
        <w:t>供給（酪農家）</w:t>
      </w:r>
      <w:r w:rsidR="00C24ACC">
        <w:rPr>
          <w:rFonts w:hint="eastAsia"/>
        </w:rPr>
        <w:t>のマッチングを</w:t>
      </w:r>
      <w:r w:rsidR="009C2B01">
        <w:rPr>
          <w:rFonts w:hint="eastAsia"/>
        </w:rPr>
        <w:t>推進します。</w:t>
      </w:r>
    </w:p>
    <w:p w:rsidR="00E626FF" w:rsidRDefault="0070642B" w:rsidP="009C2B01">
      <w:pPr>
        <w:ind w:left="1701" w:hangingChars="810" w:hanging="1701"/>
      </w:pPr>
      <w:r>
        <w:rPr>
          <w:rFonts w:hint="eastAsia"/>
        </w:rPr>
        <w:t xml:space="preserve">　　　　　　　　</w:t>
      </w:r>
    </w:p>
    <w:p w:rsidR="00CF35E6" w:rsidRDefault="00CF35E6"/>
    <w:p w:rsidR="00CF35E6" w:rsidRDefault="00CF35E6" w:rsidP="00CF35E6">
      <w:r>
        <w:rPr>
          <w:rFonts w:hint="eastAsia"/>
        </w:rPr>
        <w:t xml:space="preserve">　　</w:t>
      </w:r>
      <w:bookmarkStart w:id="0" w:name="_GoBack"/>
      <w:bookmarkEnd w:id="0"/>
      <w:r w:rsidRPr="00812EB2">
        <w:rPr>
          <w:rFonts w:hint="eastAsia"/>
        </w:rPr>
        <w:t>課題</w:t>
      </w:r>
      <w:r>
        <w:rPr>
          <w:rFonts w:hint="eastAsia"/>
        </w:rPr>
        <w:t>(</w:t>
      </w:r>
      <w:r>
        <w:t>2</w:t>
      </w:r>
      <w:r>
        <w:rPr>
          <w:rFonts w:hint="eastAsia"/>
        </w:rPr>
        <w:t>)</w:t>
      </w:r>
      <w:r w:rsidRPr="002A2BE6">
        <w:rPr>
          <w:rFonts w:hint="eastAsia"/>
          <w:u w:val="single"/>
        </w:rPr>
        <w:t xml:space="preserve">　　</w:t>
      </w:r>
      <w:r w:rsidR="005C43DA">
        <w:rPr>
          <w:rFonts w:hint="eastAsia"/>
          <w:u w:val="single"/>
        </w:rPr>
        <w:t>適正な輪作体系の維持</w:t>
      </w:r>
      <w:r w:rsidRPr="002A2BE6">
        <w:rPr>
          <w:rFonts w:hint="eastAsia"/>
          <w:u w:val="single"/>
        </w:rPr>
        <w:t xml:space="preserve">　　　　</w:t>
      </w:r>
      <w:r>
        <w:rPr>
          <w:rFonts w:hint="eastAsia"/>
          <w:u w:val="single"/>
        </w:rPr>
        <w:t xml:space="preserve">　　　　　　　　　　　　　　　　　　　　　　　　　　　　　</w:t>
      </w:r>
      <w:r w:rsidRPr="002A2BE6">
        <w:rPr>
          <w:rFonts w:hint="eastAsia"/>
          <w:u w:val="single"/>
        </w:rPr>
        <w:t xml:space="preserve">　　　</w:t>
      </w:r>
    </w:p>
    <w:p w:rsidR="00CF35E6" w:rsidRDefault="00CF35E6" w:rsidP="00CF35E6">
      <w:pPr>
        <w:ind w:firstLineChars="300" w:firstLine="630"/>
      </w:pPr>
      <w:r w:rsidRPr="00B27017">
        <w:rPr>
          <w:bdr w:val="single" w:sz="4" w:space="0" w:color="auto"/>
        </w:rPr>
        <w:t>理由</w:t>
      </w:r>
      <w:r w:rsidRPr="00CF35E6">
        <w:t xml:space="preserve">　　</w:t>
      </w:r>
    </w:p>
    <w:p w:rsidR="00CF35E6" w:rsidRDefault="00A56936" w:rsidP="000C3C16">
      <w:pPr>
        <w:ind w:left="567" w:hangingChars="270" w:hanging="567"/>
      </w:pPr>
      <w:r>
        <w:rPr>
          <w:rFonts w:hint="eastAsia"/>
        </w:rPr>
        <w:t xml:space="preserve">　　　　</w:t>
      </w:r>
      <w:r w:rsidR="000C3C16">
        <w:rPr>
          <w:rFonts w:hint="eastAsia"/>
        </w:rPr>
        <w:t>省力作物及び高収益作物へ作付が偏重し、地力対策上重要な位置づけとなっているてん菜の面積が減少してい</w:t>
      </w:r>
      <w:r w:rsidR="00917FD0">
        <w:rPr>
          <w:rFonts w:hint="eastAsia"/>
        </w:rPr>
        <w:t>る</w:t>
      </w:r>
      <w:r w:rsidR="000C3C16">
        <w:rPr>
          <w:rFonts w:hint="eastAsia"/>
        </w:rPr>
        <w:t>。このことにより、本来の輪作体系が崩れ、土壌病害虫の発生原因とな</w:t>
      </w:r>
      <w:r w:rsidR="00917FD0">
        <w:rPr>
          <w:rFonts w:hint="eastAsia"/>
        </w:rPr>
        <w:t>る</w:t>
      </w:r>
      <w:r w:rsidR="000C3C16">
        <w:rPr>
          <w:rFonts w:hint="eastAsia"/>
        </w:rPr>
        <w:t>。</w:t>
      </w:r>
    </w:p>
    <w:p w:rsidR="00B27017" w:rsidRDefault="00B27017" w:rsidP="00CF35E6"/>
    <w:p w:rsidR="00CF35E6" w:rsidRDefault="00CF35E6" w:rsidP="00CF35E6">
      <w:pPr>
        <w:ind w:firstLineChars="300" w:firstLine="630"/>
      </w:pPr>
      <w:r w:rsidRPr="00B27017">
        <w:rPr>
          <w:rFonts w:hint="eastAsia"/>
          <w:bdr w:val="single" w:sz="4" w:space="0" w:color="auto"/>
        </w:rPr>
        <w:t>施策の方向</w:t>
      </w:r>
    </w:p>
    <w:p w:rsidR="00CF35E6" w:rsidRDefault="00223816" w:rsidP="000C3C16">
      <w:pPr>
        <w:ind w:left="567" w:hangingChars="270" w:hanging="567"/>
      </w:pPr>
      <w:r>
        <w:rPr>
          <w:rFonts w:hint="eastAsia"/>
        </w:rPr>
        <w:t xml:space="preserve">　　　　</w:t>
      </w:r>
      <w:r w:rsidR="00BF1B2F">
        <w:rPr>
          <w:rFonts w:hint="eastAsia"/>
        </w:rPr>
        <w:t>国・町の補助事業を活用し、畑作4品を基本とした営農を推進するとともに、関係機関と連携しながら地力向上を目的とした輪作体系を維持</w:t>
      </w:r>
      <w:r w:rsidR="000C3C16">
        <w:rPr>
          <w:rFonts w:hint="eastAsia"/>
        </w:rPr>
        <w:t>していきます。</w:t>
      </w:r>
    </w:p>
    <w:p w:rsidR="00CF35E6" w:rsidRPr="00BF1B2F" w:rsidRDefault="00CF35E6" w:rsidP="00CF35E6"/>
    <w:p w:rsidR="00CF35E6" w:rsidRDefault="00CF35E6" w:rsidP="00CF35E6">
      <w:r>
        <w:rPr>
          <w:rFonts w:hint="eastAsia"/>
        </w:rPr>
        <w:t xml:space="preserve">　　　　</w:t>
      </w:r>
      <w:r w:rsidRPr="00B27017">
        <w:rPr>
          <w:rFonts w:hint="eastAsia"/>
          <w:bdr w:val="single" w:sz="4" w:space="0" w:color="auto"/>
        </w:rPr>
        <w:t>取組①</w:t>
      </w:r>
      <w:r>
        <w:rPr>
          <w:rFonts w:hint="eastAsia"/>
        </w:rPr>
        <w:t xml:space="preserve">　</w:t>
      </w:r>
      <w:r w:rsidR="004C6650">
        <w:rPr>
          <w:rFonts w:hint="eastAsia"/>
        </w:rPr>
        <w:t>国</w:t>
      </w:r>
      <w:r w:rsidR="0015110A">
        <w:rPr>
          <w:rFonts w:hint="eastAsia"/>
        </w:rPr>
        <w:t>・町</w:t>
      </w:r>
      <w:r w:rsidR="004C6650">
        <w:rPr>
          <w:rFonts w:hint="eastAsia"/>
        </w:rPr>
        <w:t>の補助事業活用</w:t>
      </w:r>
    </w:p>
    <w:p w:rsidR="00CF35E6" w:rsidRDefault="00CF35E6" w:rsidP="00CF35E6">
      <w:r>
        <w:rPr>
          <w:rFonts w:hint="eastAsia"/>
        </w:rPr>
        <w:t xml:space="preserve">　　　　　　　</w:t>
      </w:r>
      <w:r w:rsidR="004C6650">
        <w:rPr>
          <w:rFonts w:hint="eastAsia"/>
        </w:rPr>
        <w:t xml:space="preserve">　</w:t>
      </w:r>
      <w:r w:rsidR="0015110A">
        <w:rPr>
          <w:rFonts w:hint="eastAsia"/>
        </w:rPr>
        <w:t>補助事業を活用し、作業機械の導入や抵抗性品種等の作付を推進します。</w:t>
      </w:r>
    </w:p>
    <w:p w:rsidR="00CF35E6" w:rsidRDefault="00CF35E6" w:rsidP="00CF35E6"/>
    <w:p w:rsidR="00CF35E6" w:rsidRDefault="00CF35E6" w:rsidP="00CF35E6">
      <w:r>
        <w:rPr>
          <w:rFonts w:hint="eastAsia"/>
        </w:rPr>
        <w:t xml:space="preserve">　　　　</w:t>
      </w:r>
      <w:r w:rsidRPr="00B27017">
        <w:rPr>
          <w:rFonts w:hint="eastAsia"/>
          <w:bdr w:val="single" w:sz="4" w:space="0" w:color="auto"/>
        </w:rPr>
        <w:t>取組②</w:t>
      </w:r>
      <w:r>
        <w:rPr>
          <w:rFonts w:hint="eastAsia"/>
        </w:rPr>
        <w:t xml:space="preserve">　</w:t>
      </w:r>
      <w:r w:rsidR="0015110A">
        <w:rPr>
          <w:rFonts w:hint="eastAsia"/>
        </w:rPr>
        <w:t>専門機関の営農指導</w:t>
      </w:r>
    </w:p>
    <w:p w:rsidR="00CF35E6" w:rsidRDefault="00CF35E6" w:rsidP="00CF35E6">
      <w:r>
        <w:rPr>
          <w:rFonts w:hint="eastAsia"/>
        </w:rPr>
        <w:t xml:space="preserve">　　　　　　　</w:t>
      </w:r>
      <w:r w:rsidR="0015110A">
        <w:rPr>
          <w:rFonts w:hint="eastAsia"/>
        </w:rPr>
        <w:t xml:space="preserve">　北海道</w:t>
      </w:r>
      <w:r w:rsidR="009C2B01">
        <w:rPr>
          <w:rFonts w:hint="eastAsia"/>
        </w:rPr>
        <w:t>や</w:t>
      </w:r>
      <w:r w:rsidR="0015110A">
        <w:rPr>
          <w:rFonts w:hint="eastAsia"/>
        </w:rPr>
        <w:t>ＪＡ</w:t>
      </w:r>
      <w:r w:rsidR="009C2B01">
        <w:rPr>
          <w:rFonts w:hint="eastAsia"/>
        </w:rPr>
        <w:t>などの関係機関</w:t>
      </w:r>
      <w:r w:rsidR="0015110A">
        <w:rPr>
          <w:rFonts w:hint="eastAsia"/>
        </w:rPr>
        <w:t>と連携し、営農指導</w:t>
      </w:r>
      <w:r w:rsidR="009C2B01">
        <w:rPr>
          <w:rFonts w:hint="eastAsia"/>
        </w:rPr>
        <w:t>を行っていきます。</w:t>
      </w:r>
    </w:p>
    <w:p w:rsidR="00CF35E6" w:rsidRDefault="00CF35E6" w:rsidP="00CF35E6"/>
    <w:p w:rsidR="00CF35E6" w:rsidRDefault="00CF35E6" w:rsidP="00CF35E6"/>
    <w:p w:rsidR="00CF35E6" w:rsidRDefault="00CF35E6" w:rsidP="00CF35E6"/>
    <w:p w:rsidR="00CF35E6" w:rsidRDefault="00CF35E6" w:rsidP="00CF35E6"/>
    <w:p w:rsidR="00CF35E6" w:rsidRPr="002A2BE6" w:rsidRDefault="00CF35E6" w:rsidP="00CF35E6"/>
    <w:p w:rsidR="00CF35E6" w:rsidRDefault="00CF35E6" w:rsidP="00CF35E6"/>
    <w:p w:rsidR="00CF35E6" w:rsidRDefault="00CF35E6" w:rsidP="00CF35E6"/>
    <w:p w:rsidR="00FB00C1" w:rsidRDefault="00FB00C1">
      <w:pPr>
        <w:widowControl/>
        <w:jc w:val="left"/>
      </w:pPr>
      <w:r>
        <w:br w:type="page"/>
      </w:r>
    </w:p>
    <w:p w:rsidR="006F114E" w:rsidRPr="00F21DD7" w:rsidRDefault="006F114E" w:rsidP="006F114E">
      <w:pPr>
        <w:rPr>
          <w:b/>
          <w:u w:val="single"/>
        </w:rPr>
      </w:pPr>
      <w:r w:rsidRPr="00F21DD7">
        <w:rPr>
          <w:rFonts w:hint="eastAsia"/>
          <w:b/>
          <w:u w:val="single"/>
        </w:rPr>
        <w:lastRenderedPageBreak/>
        <w:t>検討項目</w:t>
      </w:r>
      <w:r>
        <w:rPr>
          <w:rFonts w:hint="eastAsia"/>
          <w:b/>
          <w:u w:val="single"/>
        </w:rPr>
        <w:t>２</w:t>
      </w:r>
      <w:r w:rsidR="007A3BFD">
        <w:rPr>
          <w:rFonts w:hint="eastAsia"/>
          <w:b/>
          <w:u w:val="single"/>
        </w:rPr>
        <w:t xml:space="preserve">　　農地・土地改良施設</w:t>
      </w:r>
      <w:r w:rsidR="003E3676">
        <w:rPr>
          <w:rFonts w:hint="eastAsia"/>
          <w:b/>
          <w:u w:val="single"/>
        </w:rPr>
        <w:t>等</w:t>
      </w:r>
      <w:r w:rsidR="007A3BFD">
        <w:rPr>
          <w:rFonts w:hint="eastAsia"/>
          <w:b/>
          <w:u w:val="single"/>
        </w:rPr>
        <w:t>の整備・充実</w:t>
      </w:r>
      <w:r>
        <w:rPr>
          <w:rFonts w:hint="eastAsia"/>
          <w:b/>
          <w:u w:val="single"/>
        </w:rPr>
        <w:t xml:space="preserve">　</w:t>
      </w:r>
      <w:r w:rsidR="004F4180">
        <w:rPr>
          <w:rFonts w:hint="eastAsia"/>
          <w:b/>
          <w:u w:val="single"/>
        </w:rPr>
        <w:t xml:space="preserve">　※土地改良事業から変更</w:t>
      </w:r>
      <w:r>
        <w:rPr>
          <w:rFonts w:hint="eastAsia"/>
          <w:b/>
          <w:u w:val="single"/>
        </w:rPr>
        <w:t xml:space="preserve">　</w:t>
      </w:r>
      <w:r w:rsidRPr="00F21DD7">
        <w:rPr>
          <w:rFonts w:hint="eastAsia"/>
          <w:b/>
          <w:u w:val="single"/>
        </w:rPr>
        <w:t xml:space="preserve">　　　　</w:t>
      </w:r>
    </w:p>
    <w:p w:rsidR="006F114E" w:rsidRPr="00FB00C1" w:rsidRDefault="006F114E" w:rsidP="006F114E"/>
    <w:p w:rsidR="006F114E" w:rsidRPr="00F21DD7" w:rsidRDefault="006F114E" w:rsidP="006F114E">
      <w:pPr>
        <w:rPr>
          <w:b/>
        </w:rPr>
      </w:pPr>
      <w:r>
        <w:rPr>
          <w:rFonts w:hint="eastAsia"/>
        </w:rPr>
        <w:t xml:space="preserve">　</w:t>
      </w:r>
      <w:r w:rsidRPr="00F21DD7">
        <w:rPr>
          <w:rFonts w:hint="eastAsia"/>
          <w:b/>
          <w:bdr w:val="single" w:sz="4" w:space="0" w:color="auto"/>
        </w:rPr>
        <w:t>現状</w:t>
      </w:r>
      <w:r w:rsidRPr="00F21DD7">
        <w:rPr>
          <w:rFonts w:hint="eastAsia"/>
          <w:b/>
        </w:rPr>
        <w:t xml:space="preserve">　</w:t>
      </w:r>
    </w:p>
    <w:p w:rsidR="006F114E" w:rsidRDefault="007B6EDA" w:rsidP="009F127B">
      <w:pPr>
        <w:ind w:leftChars="135" w:left="283" w:firstLineChars="64" w:firstLine="134"/>
      </w:pPr>
      <w:r>
        <w:rPr>
          <w:rFonts w:hint="eastAsia"/>
        </w:rPr>
        <w:t>農業生産の基礎である農業基盤整備を推進するため、地域状況に応じて計画的に、国営・道営・団体営土地改良事業</w:t>
      </w:r>
      <w:r w:rsidR="003E3676">
        <w:rPr>
          <w:rFonts w:hint="eastAsia"/>
        </w:rPr>
        <w:t>を実施しております。事業実施に当たっては</w:t>
      </w:r>
      <w:r>
        <w:rPr>
          <w:rFonts w:hint="eastAsia"/>
        </w:rPr>
        <w:t>、</w:t>
      </w:r>
      <w:r w:rsidR="003E3676">
        <w:rPr>
          <w:rFonts w:hint="eastAsia"/>
        </w:rPr>
        <w:t>受益者や地域の要望を反映しながら、農地・土地改良施設等の整備・充実</w:t>
      </w:r>
      <w:r w:rsidR="009F127B">
        <w:rPr>
          <w:rFonts w:hint="eastAsia"/>
        </w:rPr>
        <w:t>に向けた取組</w:t>
      </w:r>
      <w:r w:rsidR="004035AF">
        <w:rPr>
          <w:rFonts w:hint="eastAsia"/>
        </w:rPr>
        <w:t>み</w:t>
      </w:r>
      <w:r w:rsidR="009F127B">
        <w:rPr>
          <w:rFonts w:hint="eastAsia"/>
        </w:rPr>
        <w:t>を進めてきました</w:t>
      </w:r>
      <w:r w:rsidR="003E3676">
        <w:rPr>
          <w:rFonts w:hint="eastAsia"/>
        </w:rPr>
        <w:t>。</w:t>
      </w:r>
    </w:p>
    <w:p w:rsidR="009F127B" w:rsidRDefault="006C2685" w:rsidP="009F127B">
      <w:pPr>
        <w:ind w:leftChars="135" w:left="283" w:firstLineChars="64" w:firstLine="134"/>
      </w:pPr>
      <w:r>
        <w:rPr>
          <w:rFonts w:hint="eastAsia"/>
        </w:rPr>
        <w:t>国営・道営事業により整備した土地改良施設や農業用水施設は、事業主体からの管理委託や譲与契約により、地元自治体が維持管理を行うこととなり、範囲の増大、経年による施設・設備の老朽化が進み、維持管理体制の充実や管理に伴う予算確保が課題となっております。</w:t>
      </w:r>
    </w:p>
    <w:p w:rsidR="006C2685" w:rsidRPr="006C2685" w:rsidRDefault="006C2685" w:rsidP="009F127B">
      <w:pPr>
        <w:ind w:leftChars="135" w:left="283" w:firstLineChars="64" w:firstLine="134"/>
      </w:pPr>
      <w:r>
        <w:rPr>
          <w:rFonts w:hint="eastAsia"/>
        </w:rPr>
        <w:t>また、農地の</w:t>
      </w:r>
      <w:r w:rsidR="006F06E2">
        <w:rPr>
          <w:rFonts w:hint="eastAsia"/>
        </w:rPr>
        <w:t>基盤</w:t>
      </w:r>
      <w:r>
        <w:rPr>
          <w:rFonts w:hint="eastAsia"/>
        </w:rPr>
        <w:t>整備について</w:t>
      </w:r>
      <w:r w:rsidR="000203EC">
        <w:rPr>
          <w:rFonts w:hint="eastAsia"/>
        </w:rPr>
        <w:t>は、</w:t>
      </w:r>
      <w:r w:rsidR="00D35E4C">
        <w:rPr>
          <w:rFonts w:hint="eastAsia"/>
        </w:rPr>
        <w:t>意欲の高い担い手から、地域状況の課題に応じた要望が多数ある状況にあり、継続的</w:t>
      </w:r>
      <w:r w:rsidR="000203EC">
        <w:rPr>
          <w:rFonts w:hint="eastAsia"/>
        </w:rPr>
        <w:t>な</w:t>
      </w:r>
      <w:r w:rsidR="004035AF">
        <w:rPr>
          <w:rFonts w:hint="eastAsia"/>
        </w:rPr>
        <w:t>基盤整備への取組みが必要となっております。</w:t>
      </w:r>
    </w:p>
    <w:p w:rsidR="006F114E" w:rsidRPr="00AC6CE3" w:rsidRDefault="006F114E" w:rsidP="006F114E"/>
    <w:p w:rsidR="006F114E" w:rsidRDefault="006F114E" w:rsidP="006F114E">
      <w:r>
        <w:rPr>
          <w:rFonts w:hint="eastAsia"/>
        </w:rPr>
        <w:t xml:space="preserve">　</w:t>
      </w:r>
      <w:r w:rsidRPr="009B7A74">
        <w:rPr>
          <w:rFonts w:hint="eastAsia"/>
          <w:b/>
          <w:bdr w:val="single" w:sz="4" w:space="0" w:color="auto"/>
        </w:rPr>
        <w:t>将来像</w:t>
      </w:r>
      <w:r>
        <w:rPr>
          <w:rFonts w:hint="eastAsia"/>
        </w:rPr>
        <w:t xml:space="preserve">　</w:t>
      </w:r>
    </w:p>
    <w:p w:rsidR="004035AF" w:rsidRDefault="00C71A9A" w:rsidP="004035AF">
      <w:pPr>
        <w:ind w:leftChars="135" w:left="283" w:firstLineChars="64" w:firstLine="134"/>
      </w:pPr>
      <w:r>
        <w:rPr>
          <w:rFonts w:hint="eastAsia"/>
        </w:rPr>
        <w:t>●</w:t>
      </w:r>
      <w:r w:rsidR="00255A3D">
        <w:rPr>
          <w:rFonts w:hint="eastAsia"/>
        </w:rPr>
        <w:t>持続的に機能が発揮される「土地改良施設」の</w:t>
      </w:r>
      <w:r w:rsidR="00733E31">
        <w:rPr>
          <w:rFonts w:hint="eastAsia"/>
        </w:rPr>
        <w:t>保全・</w:t>
      </w:r>
      <w:r w:rsidR="00255A3D">
        <w:rPr>
          <w:rFonts w:hint="eastAsia"/>
        </w:rPr>
        <w:t>整備</w:t>
      </w:r>
    </w:p>
    <w:p w:rsidR="00255A3D" w:rsidRDefault="00255A3D" w:rsidP="004035AF">
      <w:pPr>
        <w:ind w:leftChars="135" w:left="283" w:firstLineChars="64" w:firstLine="134"/>
      </w:pPr>
      <w:r>
        <w:rPr>
          <w:rFonts w:hint="eastAsia"/>
        </w:rPr>
        <w:t>●農業生産に必要な水量が安定的に確保される「農業用水施設」の</w:t>
      </w:r>
      <w:r w:rsidR="00733E31">
        <w:rPr>
          <w:rFonts w:hint="eastAsia"/>
        </w:rPr>
        <w:t>保全・</w:t>
      </w:r>
      <w:r>
        <w:rPr>
          <w:rFonts w:hint="eastAsia"/>
        </w:rPr>
        <w:t>整備</w:t>
      </w:r>
    </w:p>
    <w:p w:rsidR="00C71A9A" w:rsidRDefault="00C71A9A" w:rsidP="004035AF">
      <w:pPr>
        <w:ind w:leftChars="135" w:left="283" w:firstLineChars="64" w:firstLine="134"/>
      </w:pPr>
      <w:r>
        <w:rPr>
          <w:rFonts w:hint="eastAsia"/>
        </w:rPr>
        <w:t>●安全・安心で良質な農作物を持続的に生産できる優良な「農地」の</w:t>
      </w:r>
      <w:r w:rsidR="004F4180">
        <w:rPr>
          <w:rFonts w:hint="eastAsia"/>
        </w:rPr>
        <w:t>充実</w:t>
      </w:r>
    </w:p>
    <w:p w:rsidR="006F114E" w:rsidRDefault="006F114E" w:rsidP="006F114E"/>
    <w:p w:rsidR="006F114E" w:rsidRPr="00F21DD7" w:rsidRDefault="006F114E" w:rsidP="006F114E">
      <w:pPr>
        <w:rPr>
          <w:b/>
          <w:bdr w:val="single" w:sz="4" w:space="0" w:color="auto"/>
        </w:rPr>
      </w:pPr>
      <w:r>
        <w:rPr>
          <w:rFonts w:hint="eastAsia"/>
        </w:rPr>
        <w:t xml:space="preserve">　</w:t>
      </w:r>
      <w:r w:rsidRPr="00F21DD7">
        <w:rPr>
          <w:rFonts w:hint="eastAsia"/>
          <w:b/>
          <w:bdr w:val="single" w:sz="4" w:space="0" w:color="auto"/>
        </w:rPr>
        <w:t>課題</w:t>
      </w:r>
      <w:r w:rsidRPr="00F21DD7">
        <w:rPr>
          <w:rFonts w:hint="eastAsia"/>
          <w:b/>
        </w:rPr>
        <w:t xml:space="preserve">　</w:t>
      </w:r>
    </w:p>
    <w:p w:rsidR="006F114E" w:rsidRDefault="006F114E" w:rsidP="006F114E">
      <w:r w:rsidRPr="002A2BE6">
        <w:rPr>
          <w:rFonts w:hint="eastAsia"/>
        </w:rPr>
        <w:t xml:space="preserve">　　</w:t>
      </w:r>
      <w:r w:rsidRPr="00812EB2">
        <w:rPr>
          <w:rFonts w:hint="eastAsia"/>
        </w:rPr>
        <w:t>課題</w:t>
      </w:r>
      <w:r>
        <w:rPr>
          <w:rFonts w:hint="eastAsia"/>
        </w:rPr>
        <w:t>(1)</w:t>
      </w:r>
      <w:r w:rsidRPr="002A2BE6">
        <w:rPr>
          <w:rFonts w:hint="eastAsia"/>
          <w:u w:val="single"/>
        </w:rPr>
        <w:t xml:space="preserve">　　　</w:t>
      </w:r>
      <w:r w:rsidR="00733E31">
        <w:rPr>
          <w:rFonts w:hint="eastAsia"/>
          <w:u w:val="single"/>
        </w:rPr>
        <w:t>土地改良施設</w:t>
      </w:r>
      <w:r w:rsidR="00102BB5">
        <w:rPr>
          <w:rFonts w:hint="eastAsia"/>
          <w:u w:val="single"/>
        </w:rPr>
        <w:t>・</w:t>
      </w:r>
      <w:r w:rsidR="00FB079E">
        <w:rPr>
          <w:rFonts w:hint="eastAsia"/>
          <w:u w:val="single"/>
        </w:rPr>
        <w:t>農業用水施設</w:t>
      </w:r>
      <w:r w:rsidR="00733E31">
        <w:rPr>
          <w:rFonts w:hint="eastAsia"/>
          <w:u w:val="single"/>
        </w:rPr>
        <w:t>の老朽化</w:t>
      </w:r>
      <w:r>
        <w:rPr>
          <w:rFonts w:hint="eastAsia"/>
          <w:u w:val="single"/>
        </w:rPr>
        <w:t xml:space="preserve">　　　　</w:t>
      </w:r>
      <w:r w:rsidR="00733E31">
        <w:rPr>
          <w:rFonts w:hint="eastAsia"/>
          <w:u w:val="single"/>
        </w:rPr>
        <w:t xml:space="preserve">　　　　　　　</w:t>
      </w:r>
      <w:r>
        <w:rPr>
          <w:rFonts w:hint="eastAsia"/>
          <w:u w:val="single"/>
        </w:rPr>
        <w:t xml:space="preserve">　　　　　　　　　　　</w:t>
      </w:r>
      <w:r w:rsidRPr="002A2BE6">
        <w:rPr>
          <w:rFonts w:hint="eastAsia"/>
          <w:u w:val="single"/>
        </w:rPr>
        <w:t xml:space="preserve">　　　</w:t>
      </w:r>
    </w:p>
    <w:p w:rsidR="006F114E" w:rsidRDefault="006F114E" w:rsidP="006F114E">
      <w:pPr>
        <w:ind w:firstLineChars="300" w:firstLine="630"/>
      </w:pPr>
      <w:r w:rsidRPr="00B27017">
        <w:rPr>
          <w:bdr w:val="single" w:sz="4" w:space="0" w:color="auto"/>
        </w:rPr>
        <w:t>理由</w:t>
      </w:r>
      <w:r w:rsidRPr="00CF35E6">
        <w:t xml:space="preserve">　　</w:t>
      </w:r>
    </w:p>
    <w:p w:rsidR="00733E31" w:rsidRDefault="00733E31" w:rsidP="00733E31">
      <w:pPr>
        <w:ind w:leftChars="202" w:left="424" w:firstLineChars="97" w:firstLine="204"/>
      </w:pPr>
      <w:r>
        <w:rPr>
          <w:rFonts w:hint="eastAsia"/>
        </w:rPr>
        <w:t>建設してから２０年以上経過している施設が多数存在し老朽化が進んでいることから、</w:t>
      </w:r>
      <w:r w:rsidR="00102BB5">
        <w:rPr>
          <w:rFonts w:hint="eastAsia"/>
        </w:rPr>
        <w:t>土地改良施設</w:t>
      </w:r>
      <w:r>
        <w:rPr>
          <w:rFonts w:hint="eastAsia"/>
        </w:rPr>
        <w:t>や農業用水施設の異常が増加傾向にある。また更新や維持管理に</w:t>
      </w:r>
      <w:r w:rsidRPr="00BA3FC8">
        <w:rPr>
          <w:rFonts w:hint="eastAsia"/>
        </w:rPr>
        <w:t>多大な経費を要する</w:t>
      </w:r>
      <w:r>
        <w:rPr>
          <w:rFonts w:hint="eastAsia"/>
        </w:rPr>
        <w:t>。</w:t>
      </w:r>
    </w:p>
    <w:p w:rsidR="006F114E" w:rsidRDefault="006F114E" w:rsidP="006F114E"/>
    <w:p w:rsidR="006F114E" w:rsidRDefault="006F114E" w:rsidP="006F114E">
      <w:pPr>
        <w:ind w:firstLineChars="300" w:firstLine="630"/>
      </w:pPr>
      <w:r w:rsidRPr="00B27017">
        <w:rPr>
          <w:rFonts w:hint="eastAsia"/>
          <w:bdr w:val="single" w:sz="4" w:space="0" w:color="auto"/>
        </w:rPr>
        <w:t>施策の方向</w:t>
      </w:r>
    </w:p>
    <w:p w:rsidR="006F114E" w:rsidRDefault="00102BB5" w:rsidP="00FB079E">
      <w:pPr>
        <w:ind w:leftChars="270" w:left="567" w:firstLineChars="67" w:firstLine="141"/>
      </w:pPr>
      <w:r>
        <w:rPr>
          <w:rFonts w:hint="eastAsia"/>
        </w:rPr>
        <w:t>老朽化した土地改良施設や農業用水施設の</w:t>
      </w:r>
      <w:r w:rsidR="00AC6CE3">
        <w:rPr>
          <w:rFonts w:hint="eastAsia"/>
        </w:rPr>
        <w:t>改築・更新</w:t>
      </w:r>
      <w:r w:rsidR="00A22649">
        <w:rPr>
          <w:rFonts w:hint="eastAsia"/>
        </w:rPr>
        <w:t>等、再整備</w:t>
      </w:r>
      <w:r w:rsidR="00FB079E">
        <w:rPr>
          <w:rFonts w:hint="eastAsia"/>
        </w:rPr>
        <w:t>について、国・北海道等の関係機関と連携して実施し</w:t>
      </w:r>
      <w:r w:rsidR="00AC6CE3">
        <w:rPr>
          <w:rFonts w:hint="eastAsia"/>
        </w:rPr>
        <w:t>、</w:t>
      </w:r>
      <w:r w:rsidR="00FB079E">
        <w:rPr>
          <w:rFonts w:hint="eastAsia"/>
        </w:rPr>
        <w:t>地元自治体の負担軽減を図ると伴に、</w:t>
      </w:r>
      <w:r w:rsidR="008322BA">
        <w:rPr>
          <w:rFonts w:hint="eastAsia"/>
        </w:rPr>
        <w:t>農業の有する多面的機能の発揮を目的とし</w:t>
      </w:r>
      <w:r w:rsidR="005A76DD">
        <w:rPr>
          <w:rFonts w:hint="eastAsia"/>
        </w:rPr>
        <w:t>た、地域協同による土地改良施設等の維持管理活動を継続的に支援し、安定的かつ持続的な維持管理体制の充実を目指</w:t>
      </w:r>
      <w:r w:rsidR="008322BA">
        <w:rPr>
          <w:rFonts w:hint="eastAsia"/>
        </w:rPr>
        <w:t>します</w:t>
      </w:r>
      <w:r w:rsidR="005A76DD">
        <w:rPr>
          <w:rFonts w:hint="eastAsia"/>
        </w:rPr>
        <w:t>。</w:t>
      </w:r>
    </w:p>
    <w:p w:rsidR="006F114E" w:rsidRDefault="006F114E" w:rsidP="006F114E"/>
    <w:p w:rsidR="001F3E18" w:rsidRDefault="006F114E" w:rsidP="001F3E18">
      <w:pPr>
        <w:ind w:left="1701" w:hangingChars="810" w:hanging="1701"/>
      </w:pPr>
      <w:r>
        <w:rPr>
          <w:rFonts w:hint="eastAsia"/>
        </w:rPr>
        <w:t xml:space="preserve">　　　　</w:t>
      </w:r>
      <w:r w:rsidRPr="00B27017">
        <w:rPr>
          <w:rFonts w:hint="eastAsia"/>
          <w:bdr w:val="single" w:sz="4" w:space="0" w:color="auto"/>
        </w:rPr>
        <w:t>取組①</w:t>
      </w:r>
      <w:r>
        <w:rPr>
          <w:rFonts w:hint="eastAsia"/>
        </w:rPr>
        <w:t xml:space="preserve">　</w:t>
      </w:r>
      <w:r w:rsidR="001F3E18">
        <w:rPr>
          <w:rFonts w:hint="eastAsia"/>
        </w:rPr>
        <w:t>土地改良施設の保全・整備</w:t>
      </w:r>
    </w:p>
    <w:p w:rsidR="006F114E" w:rsidRDefault="00A22649" w:rsidP="001F3E18">
      <w:pPr>
        <w:ind w:leftChars="800" w:left="1701" w:hangingChars="10" w:hanging="21"/>
      </w:pPr>
      <w:r>
        <w:rPr>
          <w:rFonts w:hint="eastAsia"/>
        </w:rPr>
        <w:t>老朽化した土地改良施設の再整備に向けて、関係機関</w:t>
      </w:r>
      <w:r w:rsidR="001F3E18">
        <w:rPr>
          <w:rFonts w:hint="eastAsia"/>
        </w:rPr>
        <w:t>へ事業実施に向けた要望・調整を図り推進する。</w:t>
      </w:r>
    </w:p>
    <w:p w:rsidR="001F3E18" w:rsidRDefault="006F114E" w:rsidP="006F114E">
      <w:r>
        <w:rPr>
          <w:rFonts w:hint="eastAsia"/>
        </w:rPr>
        <w:t xml:space="preserve">　　　　</w:t>
      </w:r>
      <w:r w:rsidRPr="00B27017">
        <w:rPr>
          <w:rFonts w:hint="eastAsia"/>
          <w:bdr w:val="single" w:sz="4" w:space="0" w:color="auto"/>
        </w:rPr>
        <w:t>取組②</w:t>
      </w:r>
      <w:r>
        <w:rPr>
          <w:rFonts w:hint="eastAsia"/>
        </w:rPr>
        <w:t xml:space="preserve">　</w:t>
      </w:r>
      <w:r w:rsidR="001F3E18">
        <w:rPr>
          <w:rFonts w:hint="eastAsia"/>
        </w:rPr>
        <w:t>農業用水施設の保全・整備</w:t>
      </w:r>
    </w:p>
    <w:p w:rsidR="006F114E" w:rsidRDefault="001F3E18" w:rsidP="001F3E18">
      <w:pPr>
        <w:ind w:leftChars="810" w:left="1701"/>
      </w:pPr>
      <w:r>
        <w:rPr>
          <w:rFonts w:hint="eastAsia"/>
        </w:rPr>
        <w:t>老朽化した農業用水施設の再整備に向けて、関係機関へ事業実施に向けた要望・調整を図り推進する。</w:t>
      </w:r>
    </w:p>
    <w:p w:rsidR="006F114E" w:rsidRDefault="006F114E" w:rsidP="006F114E">
      <w:r>
        <w:rPr>
          <w:rFonts w:hint="eastAsia"/>
        </w:rPr>
        <w:t xml:space="preserve">　　　　</w:t>
      </w:r>
      <w:r w:rsidRPr="00B27017">
        <w:rPr>
          <w:rFonts w:hint="eastAsia"/>
          <w:bdr w:val="single" w:sz="4" w:space="0" w:color="auto"/>
        </w:rPr>
        <w:t>取組③</w:t>
      </w:r>
      <w:r>
        <w:rPr>
          <w:rFonts w:hint="eastAsia"/>
        </w:rPr>
        <w:t xml:space="preserve">　</w:t>
      </w:r>
      <w:r w:rsidR="001F3E18">
        <w:rPr>
          <w:rFonts w:hint="eastAsia"/>
        </w:rPr>
        <w:t>多面的機能の発揮を目的とした地域協同活動の支援</w:t>
      </w:r>
    </w:p>
    <w:p w:rsidR="001F3E18" w:rsidRDefault="001F3E18" w:rsidP="001F3E18">
      <w:pPr>
        <w:ind w:leftChars="810" w:left="1701"/>
      </w:pPr>
      <w:r>
        <w:rPr>
          <w:rFonts w:hint="eastAsia"/>
        </w:rPr>
        <w:t>各環境保全組合により進められてきた、</w:t>
      </w:r>
      <w:r w:rsidR="006F06E2">
        <w:rPr>
          <w:rFonts w:hint="eastAsia"/>
        </w:rPr>
        <w:t>多面的機能支払交付金を活用した</w:t>
      </w:r>
      <w:r>
        <w:rPr>
          <w:rFonts w:hint="eastAsia"/>
        </w:rPr>
        <w:t>地域協同による土地改良施設等の維持管理活動を継続的に支援</w:t>
      </w:r>
      <w:r w:rsidR="006F06E2">
        <w:rPr>
          <w:rFonts w:hint="eastAsia"/>
        </w:rPr>
        <w:t>する。</w:t>
      </w:r>
    </w:p>
    <w:p w:rsidR="006F114E" w:rsidRPr="001F3E18" w:rsidRDefault="006F114E" w:rsidP="006F114E"/>
    <w:p w:rsidR="006F114E" w:rsidRPr="002A2BE6" w:rsidRDefault="006F114E" w:rsidP="006F114E"/>
    <w:p w:rsidR="006F114E" w:rsidRDefault="006F114E" w:rsidP="006F114E">
      <w:r w:rsidRPr="002A2BE6">
        <w:rPr>
          <w:rFonts w:hint="eastAsia"/>
        </w:rPr>
        <w:t xml:space="preserve">　　</w:t>
      </w:r>
      <w:r w:rsidRPr="00812EB2">
        <w:rPr>
          <w:rFonts w:hint="eastAsia"/>
        </w:rPr>
        <w:t>課題</w:t>
      </w:r>
      <w:r>
        <w:rPr>
          <w:rFonts w:hint="eastAsia"/>
        </w:rPr>
        <w:t>(</w:t>
      </w:r>
      <w:r>
        <w:t>2</w:t>
      </w:r>
      <w:r>
        <w:rPr>
          <w:rFonts w:hint="eastAsia"/>
        </w:rPr>
        <w:t>)</w:t>
      </w:r>
      <w:r w:rsidRPr="002A2BE6">
        <w:rPr>
          <w:rFonts w:hint="eastAsia"/>
          <w:u w:val="single"/>
        </w:rPr>
        <w:t xml:space="preserve">　　</w:t>
      </w:r>
      <w:r w:rsidR="006F06E2">
        <w:rPr>
          <w:rFonts w:hint="eastAsia"/>
          <w:u w:val="single"/>
        </w:rPr>
        <w:t>農地の継続的な基盤整備</w:t>
      </w:r>
      <w:r>
        <w:rPr>
          <w:rFonts w:hint="eastAsia"/>
          <w:u w:val="single"/>
        </w:rPr>
        <w:t xml:space="preserve">　　</w:t>
      </w:r>
      <w:r w:rsidR="00AC6CE3">
        <w:rPr>
          <w:rFonts w:hint="eastAsia"/>
          <w:b/>
          <w:u w:val="single"/>
        </w:rPr>
        <w:t>※道営土地改良事業の継続的な実施から変更</w:t>
      </w:r>
      <w:r>
        <w:rPr>
          <w:rFonts w:hint="eastAsia"/>
          <w:u w:val="single"/>
        </w:rPr>
        <w:t xml:space="preserve">　　　　　　　　　　　　　</w:t>
      </w:r>
      <w:r w:rsidRPr="002A2BE6">
        <w:rPr>
          <w:rFonts w:hint="eastAsia"/>
          <w:u w:val="single"/>
        </w:rPr>
        <w:t xml:space="preserve">　　　</w:t>
      </w:r>
    </w:p>
    <w:p w:rsidR="006F114E" w:rsidRDefault="006F114E" w:rsidP="006F114E">
      <w:pPr>
        <w:ind w:firstLineChars="300" w:firstLine="630"/>
      </w:pPr>
      <w:r w:rsidRPr="00B27017">
        <w:rPr>
          <w:bdr w:val="single" w:sz="4" w:space="0" w:color="auto"/>
        </w:rPr>
        <w:t>理由</w:t>
      </w:r>
      <w:r w:rsidRPr="00CF35E6">
        <w:t xml:space="preserve">　　</w:t>
      </w:r>
    </w:p>
    <w:p w:rsidR="006F114E" w:rsidRDefault="00081A8D" w:rsidP="00081A8D">
      <w:pPr>
        <w:ind w:leftChars="270" w:left="567" w:firstLineChars="67" w:firstLine="141"/>
      </w:pPr>
      <w:r>
        <w:rPr>
          <w:rFonts w:hint="eastAsia"/>
        </w:rPr>
        <w:t>近年の気候の特徴として、春先の降雨不足による干ばつ、局地的な豪雨等の異常気象の頻発化、冬期の降雪量の減少が挙げられる。このような気候変動が起こっても安全・安心で良質な農産物を生産するため、受益者や地域から</w:t>
      </w:r>
      <w:r w:rsidR="00AC6CE3">
        <w:rPr>
          <w:rFonts w:hint="eastAsia"/>
        </w:rPr>
        <w:t>は、</w:t>
      </w:r>
      <w:r>
        <w:rPr>
          <w:rFonts w:hint="eastAsia"/>
        </w:rPr>
        <w:t>区画整理、客土、除れき、暗渠排水、畑地かんがい施設整備など、農地の基盤整備を求める要望が多数ある。</w:t>
      </w:r>
    </w:p>
    <w:p w:rsidR="006F114E" w:rsidRDefault="006F114E" w:rsidP="006F114E"/>
    <w:p w:rsidR="006F114E" w:rsidRDefault="006F114E" w:rsidP="006F114E">
      <w:pPr>
        <w:ind w:firstLineChars="300" w:firstLine="630"/>
      </w:pPr>
      <w:r w:rsidRPr="00B27017">
        <w:rPr>
          <w:rFonts w:hint="eastAsia"/>
          <w:bdr w:val="single" w:sz="4" w:space="0" w:color="auto"/>
        </w:rPr>
        <w:t>施策の方向</w:t>
      </w:r>
    </w:p>
    <w:p w:rsidR="006F114E" w:rsidRDefault="004E10ED" w:rsidP="004E10ED">
      <w:pPr>
        <w:ind w:leftChars="270" w:left="567" w:firstLineChars="67" w:firstLine="141"/>
      </w:pPr>
      <w:r>
        <w:rPr>
          <w:rFonts w:hint="eastAsia"/>
        </w:rPr>
        <w:t>農業生産の基盤となる農地の整備は、農村地域を巡回する形で、継続的に道営土地改良事業によ</w:t>
      </w:r>
      <w:r w:rsidR="005013DC">
        <w:rPr>
          <w:rFonts w:hint="eastAsia"/>
        </w:rPr>
        <w:t>る</w:t>
      </w:r>
      <w:r>
        <w:rPr>
          <w:rFonts w:hint="eastAsia"/>
        </w:rPr>
        <w:t>整備を</w:t>
      </w:r>
      <w:r w:rsidR="005013DC">
        <w:rPr>
          <w:rFonts w:hint="eastAsia"/>
        </w:rPr>
        <w:t>推進し、事業推進の目標となる中長期計画に基づく計画的な事業展開を目指します</w:t>
      </w:r>
      <w:r>
        <w:rPr>
          <w:rFonts w:hint="eastAsia"/>
        </w:rPr>
        <w:t>。また、緊急的な課題や比較的小規模な農地の整備は、団体営土地改良事業により</w:t>
      </w:r>
      <w:r w:rsidR="005013DC">
        <w:rPr>
          <w:rFonts w:hint="eastAsia"/>
        </w:rPr>
        <w:t>、きめ細やかな整備を進めます。</w:t>
      </w:r>
    </w:p>
    <w:p w:rsidR="006F114E" w:rsidRDefault="006F114E" w:rsidP="006F114E"/>
    <w:p w:rsidR="006F114E" w:rsidRDefault="006F114E" w:rsidP="006F114E">
      <w:r>
        <w:rPr>
          <w:rFonts w:hint="eastAsia"/>
        </w:rPr>
        <w:t xml:space="preserve">　　　　</w:t>
      </w:r>
      <w:r w:rsidRPr="00B27017">
        <w:rPr>
          <w:rFonts w:hint="eastAsia"/>
          <w:bdr w:val="single" w:sz="4" w:space="0" w:color="auto"/>
        </w:rPr>
        <w:t>取組①</w:t>
      </w:r>
      <w:r>
        <w:rPr>
          <w:rFonts w:hint="eastAsia"/>
        </w:rPr>
        <w:t xml:space="preserve">　</w:t>
      </w:r>
      <w:r w:rsidR="00910B62">
        <w:rPr>
          <w:rFonts w:hint="eastAsia"/>
        </w:rPr>
        <w:t>農地</w:t>
      </w:r>
      <w:r w:rsidR="00892B28">
        <w:rPr>
          <w:rFonts w:hint="eastAsia"/>
        </w:rPr>
        <w:t>の</w:t>
      </w:r>
      <w:r w:rsidR="006643DA">
        <w:rPr>
          <w:rFonts w:hint="eastAsia"/>
        </w:rPr>
        <w:t>基盤整備</w:t>
      </w:r>
      <w:r w:rsidR="00910B62">
        <w:rPr>
          <w:rFonts w:hint="eastAsia"/>
        </w:rPr>
        <w:t>推進</w:t>
      </w:r>
    </w:p>
    <w:p w:rsidR="006F114E" w:rsidRDefault="00910B62" w:rsidP="00910B62">
      <w:pPr>
        <w:ind w:leftChars="675" w:left="1418"/>
      </w:pPr>
      <w:r>
        <w:rPr>
          <w:rFonts w:hint="eastAsia"/>
        </w:rPr>
        <w:t>道営土地改良事業により、受益者や地域の要望に応じた</w:t>
      </w:r>
      <w:r w:rsidR="00892B28">
        <w:rPr>
          <w:rFonts w:hint="eastAsia"/>
        </w:rPr>
        <w:t>農地の</w:t>
      </w:r>
      <w:r>
        <w:rPr>
          <w:rFonts w:hint="eastAsia"/>
        </w:rPr>
        <w:t>基盤整備を継続的かつ計画的に実施する。</w:t>
      </w:r>
      <w:r w:rsidR="00181EE5">
        <w:rPr>
          <w:rFonts w:hint="eastAsia"/>
        </w:rPr>
        <w:t>また、柔軟な対応ができる団体営土地改良事業制度を関係機関に要望し、</w:t>
      </w:r>
      <w:r w:rsidR="00892B28">
        <w:rPr>
          <w:rFonts w:hint="eastAsia"/>
        </w:rPr>
        <w:t>より</w:t>
      </w:r>
      <w:r w:rsidR="00181EE5">
        <w:rPr>
          <w:rFonts w:hint="eastAsia"/>
        </w:rPr>
        <w:t>きめ細やかな基盤整備を推進する。</w:t>
      </w:r>
    </w:p>
    <w:p w:rsidR="006F114E" w:rsidRPr="00181EE5" w:rsidRDefault="006F114E" w:rsidP="006F114E"/>
    <w:p w:rsidR="006F114E" w:rsidRDefault="006F114E" w:rsidP="006F114E">
      <w:r>
        <w:rPr>
          <w:rFonts w:hint="eastAsia"/>
        </w:rPr>
        <w:t xml:space="preserve">　　　　</w:t>
      </w:r>
      <w:r w:rsidRPr="00B27017">
        <w:rPr>
          <w:rFonts w:hint="eastAsia"/>
          <w:bdr w:val="single" w:sz="4" w:space="0" w:color="auto"/>
        </w:rPr>
        <w:t>取組②</w:t>
      </w:r>
      <w:r>
        <w:rPr>
          <w:rFonts w:hint="eastAsia"/>
        </w:rPr>
        <w:t xml:space="preserve">　</w:t>
      </w:r>
      <w:r w:rsidR="00892B28">
        <w:rPr>
          <w:rFonts w:hint="eastAsia"/>
        </w:rPr>
        <w:t>畑地かんがい施設整備の推進</w:t>
      </w:r>
    </w:p>
    <w:p w:rsidR="006F114E" w:rsidRDefault="00892B28" w:rsidP="00892B28">
      <w:pPr>
        <w:ind w:leftChars="675" w:left="1418"/>
      </w:pPr>
      <w:r>
        <w:rPr>
          <w:rFonts w:hint="eastAsia"/>
        </w:rPr>
        <w:t>降雨不足による干ばつ、強風による風害を軽減するため、畑地かんがい施設整備を進め、畑地かんがい用水の普及促進を図る。</w:t>
      </w:r>
    </w:p>
    <w:p w:rsidR="006F114E" w:rsidRDefault="006F114E" w:rsidP="006F114E"/>
    <w:p w:rsidR="006F114E" w:rsidRDefault="006F114E" w:rsidP="006F114E"/>
    <w:p w:rsidR="002A2BE6" w:rsidRPr="006F114E" w:rsidRDefault="002A2BE6" w:rsidP="00CF35E6"/>
    <w:sectPr w:rsidR="002A2BE6" w:rsidRPr="006F114E" w:rsidSect="006608E9">
      <w:pgSz w:w="11906" w:h="16838"/>
      <w:pgMar w:top="170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FE8" w:rsidRDefault="009E7FE8" w:rsidP="00F21DD7">
      <w:r>
        <w:separator/>
      </w:r>
    </w:p>
  </w:endnote>
  <w:endnote w:type="continuationSeparator" w:id="0">
    <w:p w:rsidR="009E7FE8" w:rsidRDefault="009E7FE8" w:rsidP="00F2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FE8" w:rsidRDefault="009E7FE8" w:rsidP="00F21DD7">
      <w:r>
        <w:separator/>
      </w:r>
    </w:p>
  </w:footnote>
  <w:footnote w:type="continuationSeparator" w:id="0">
    <w:p w:rsidR="009E7FE8" w:rsidRDefault="009E7FE8" w:rsidP="00F2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E9"/>
    <w:rsid w:val="00011F12"/>
    <w:rsid w:val="000203EC"/>
    <w:rsid w:val="00037377"/>
    <w:rsid w:val="00081A8D"/>
    <w:rsid w:val="000C3C16"/>
    <w:rsid w:val="000F334D"/>
    <w:rsid w:val="00102BB5"/>
    <w:rsid w:val="00107AA8"/>
    <w:rsid w:val="00134646"/>
    <w:rsid w:val="0014778F"/>
    <w:rsid w:val="0015110A"/>
    <w:rsid w:val="001541BC"/>
    <w:rsid w:val="00181EE5"/>
    <w:rsid w:val="001949AD"/>
    <w:rsid w:val="001F3E18"/>
    <w:rsid w:val="00223816"/>
    <w:rsid w:val="00255A3D"/>
    <w:rsid w:val="002A2BE6"/>
    <w:rsid w:val="002A5E1F"/>
    <w:rsid w:val="002B5490"/>
    <w:rsid w:val="002F5A48"/>
    <w:rsid w:val="002F6D0B"/>
    <w:rsid w:val="00307CB1"/>
    <w:rsid w:val="003130A4"/>
    <w:rsid w:val="003C79C2"/>
    <w:rsid w:val="003E3676"/>
    <w:rsid w:val="004035AF"/>
    <w:rsid w:val="004126B0"/>
    <w:rsid w:val="004A2E46"/>
    <w:rsid w:val="004C6650"/>
    <w:rsid w:val="004E10ED"/>
    <w:rsid w:val="004F4180"/>
    <w:rsid w:val="005013DC"/>
    <w:rsid w:val="005552F4"/>
    <w:rsid w:val="00597097"/>
    <w:rsid w:val="005A76DD"/>
    <w:rsid w:val="005B7DAB"/>
    <w:rsid w:val="005C43DA"/>
    <w:rsid w:val="005D45D5"/>
    <w:rsid w:val="006608E9"/>
    <w:rsid w:val="006643DA"/>
    <w:rsid w:val="006A57A7"/>
    <w:rsid w:val="006C2685"/>
    <w:rsid w:val="006F06E2"/>
    <w:rsid w:val="006F114E"/>
    <w:rsid w:val="007000B6"/>
    <w:rsid w:val="0070642B"/>
    <w:rsid w:val="00733E31"/>
    <w:rsid w:val="00755242"/>
    <w:rsid w:val="00764EB2"/>
    <w:rsid w:val="00773CDE"/>
    <w:rsid w:val="0077622F"/>
    <w:rsid w:val="0079322F"/>
    <w:rsid w:val="007A3BFD"/>
    <w:rsid w:val="007B6EDA"/>
    <w:rsid w:val="00812EB2"/>
    <w:rsid w:val="008322BA"/>
    <w:rsid w:val="00854596"/>
    <w:rsid w:val="00880FE3"/>
    <w:rsid w:val="00892B28"/>
    <w:rsid w:val="008C50BE"/>
    <w:rsid w:val="008D34C6"/>
    <w:rsid w:val="008F1825"/>
    <w:rsid w:val="009067D0"/>
    <w:rsid w:val="00910B62"/>
    <w:rsid w:val="00917FD0"/>
    <w:rsid w:val="00935392"/>
    <w:rsid w:val="009738F4"/>
    <w:rsid w:val="009B7A74"/>
    <w:rsid w:val="009C2B01"/>
    <w:rsid w:val="009E794C"/>
    <w:rsid w:val="009E7FE8"/>
    <w:rsid w:val="009F127B"/>
    <w:rsid w:val="00A22649"/>
    <w:rsid w:val="00A56936"/>
    <w:rsid w:val="00AC6CE3"/>
    <w:rsid w:val="00B27017"/>
    <w:rsid w:val="00BC0443"/>
    <w:rsid w:val="00BF1B2F"/>
    <w:rsid w:val="00C24ACC"/>
    <w:rsid w:val="00C71A9A"/>
    <w:rsid w:val="00CD3C9F"/>
    <w:rsid w:val="00CF35E6"/>
    <w:rsid w:val="00CF3C53"/>
    <w:rsid w:val="00D35E4C"/>
    <w:rsid w:val="00DA270B"/>
    <w:rsid w:val="00DB35C4"/>
    <w:rsid w:val="00E626FF"/>
    <w:rsid w:val="00EA29C9"/>
    <w:rsid w:val="00F21DD7"/>
    <w:rsid w:val="00F65B5E"/>
    <w:rsid w:val="00F81467"/>
    <w:rsid w:val="00F82990"/>
    <w:rsid w:val="00F84DEF"/>
    <w:rsid w:val="00FB00C1"/>
    <w:rsid w:val="00FB079E"/>
    <w:rsid w:val="00FC4F35"/>
    <w:rsid w:val="00FD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7768BE2-8FEE-4C0C-99F9-ABB285C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DD7"/>
    <w:pPr>
      <w:tabs>
        <w:tab w:val="center" w:pos="4252"/>
        <w:tab w:val="right" w:pos="8504"/>
      </w:tabs>
      <w:snapToGrid w:val="0"/>
    </w:pPr>
  </w:style>
  <w:style w:type="character" w:customStyle="1" w:styleId="a4">
    <w:name w:val="ヘッダー (文字)"/>
    <w:basedOn w:val="a0"/>
    <w:link w:val="a3"/>
    <w:uiPriority w:val="99"/>
    <w:rsid w:val="00F21DD7"/>
  </w:style>
  <w:style w:type="paragraph" w:styleId="a5">
    <w:name w:val="footer"/>
    <w:basedOn w:val="a"/>
    <w:link w:val="a6"/>
    <w:uiPriority w:val="99"/>
    <w:unhideWhenUsed/>
    <w:rsid w:val="00F21DD7"/>
    <w:pPr>
      <w:tabs>
        <w:tab w:val="center" w:pos="4252"/>
        <w:tab w:val="right" w:pos="8504"/>
      </w:tabs>
      <w:snapToGrid w:val="0"/>
    </w:pPr>
  </w:style>
  <w:style w:type="character" w:customStyle="1" w:styleId="a6">
    <w:name w:val="フッター (文字)"/>
    <w:basedOn w:val="a0"/>
    <w:link w:val="a5"/>
    <w:uiPriority w:val="99"/>
    <w:rsid w:val="00F21DD7"/>
  </w:style>
  <w:style w:type="paragraph" w:styleId="a7">
    <w:name w:val="Balloon Text"/>
    <w:basedOn w:val="a"/>
    <w:link w:val="a8"/>
    <w:uiPriority w:val="99"/>
    <w:semiHidden/>
    <w:unhideWhenUsed/>
    <w:rsid w:val="000203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03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次　田　裕　二</cp:lastModifiedBy>
  <cp:revision>23</cp:revision>
  <cp:lastPrinted>2020-01-28T05:20:00Z</cp:lastPrinted>
  <dcterms:created xsi:type="dcterms:W3CDTF">2020-01-18T04:03:00Z</dcterms:created>
  <dcterms:modified xsi:type="dcterms:W3CDTF">2020-01-28T05:20:00Z</dcterms:modified>
</cp:coreProperties>
</file>